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F4" w:rsidRPr="002A1B77" w:rsidRDefault="009762F4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B77">
        <w:rPr>
          <w:rFonts w:asciiTheme="minorHAnsi" w:hAnsiTheme="minorHAnsi" w:cstheme="minorHAnsi"/>
          <w:sz w:val="22"/>
          <w:szCs w:val="22"/>
        </w:rPr>
        <w:t>Sayın Üyemiz;</w:t>
      </w:r>
    </w:p>
    <w:p w:rsidR="00910917" w:rsidRPr="002A1B77" w:rsidRDefault="00910917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E339B" w:rsidRPr="00FE339B" w:rsidRDefault="00FE339B" w:rsidP="00FE339B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 Nisan 2015 tarihinde yayımlanarak yürürlüğe giren “</w:t>
      </w:r>
      <w:r w:rsidRPr="00593FF3">
        <w:rPr>
          <w:rFonts w:asciiTheme="minorHAnsi" w:hAnsiTheme="minorHAnsi" w:cstheme="minorHAnsi"/>
          <w:b/>
          <w:i/>
          <w:sz w:val="22"/>
          <w:szCs w:val="22"/>
        </w:rPr>
        <w:t>Süs Bitkileri ve Çoğaltım Materyalleri</w:t>
      </w:r>
      <w:r w:rsidR="00415E4B">
        <w:rPr>
          <w:rFonts w:asciiTheme="minorHAnsi" w:hAnsiTheme="minorHAnsi" w:cstheme="minorHAnsi"/>
          <w:b/>
          <w:i/>
          <w:sz w:val="22"/>
          <w:szCs w:val="22"/>
        </w:rPr>
        <w:t>nin Üretim</w:t>
      </w:r>
      <w:r w:rsidR="009175C0">
        <w:rPr>
          <w:rFonts w:asciiTheme="minorHAnsi" w:hAnsiTheme="minorHAnsi" w:cstheme="minorHAnsi"/>
          <w:b/>
          <w:i/>
          <w:sz w:val="22"/>
          <w:szCs w:val="22"/>
        </w:rPr>
        <w:t>i</w:t>
      </w:r>
      <w:r w:rsidR="00415E4B">
        <w:rPr>
          <w:rFonts w:asciiTheme="minorHAnsi" w:hAnsiTheme="minorHAnsi" w:cstheme="minorHAnsi"/>
          <w:b/>
          <w:i/>
          <w:sz w:val="22"/>
          <w:szCs w:val="22"/>
        </w:rPr>
        <w:t xml:space="preserve"> ve Pazarlamasına Dair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Yönetmeliğin” </w:t>
      </w:r>
      <w:r>
        <w:rPr>
          <w:rFonts w:asciiTheme="minorHAnsi" w:hAnsiTheme="minorHAnsi" w:cstheme="minorHAnsi"/>
          <w:sz w:val="22"/>
          <w:szCs w:val="22"/>
        </w:rPr>
        <w:t>uygula</w:t>
      </w:r>
      <w:r w:rsidRPr="00FE339B">
        <w:rPr>
          <w:rFonts w:asciiTheme="minorHAnsi" w:hAnsiTheme="minorHAnsi" w:cstheme="minorHAnsi"/>
          <w:sz w:val="22"/>
          <w:szCs w:val="22"/>
        </w:rPr>
        <w:t xml:space="preserve">masına </w:t>
      </w:r>
      <w:r>
        <w:rPr>
          <w:rFonts w:asciiTheme="minorHAnsi" w:hAnsiTheme="minorHAnsi" w:cstheme="minorHAnsi"/>
          <w:sz w:val="22"/>
          <w:szCs w:val="22"/>
        </w:rPr>
        <w:t xml:space="preserve">dair Bakanlık Talimatı, Gıda Tarım ve Hayvancılık Bakanlığı İl/İlçe Müdürlüklerine gönderilmiştir. </w:t>
      </w:r>
    </w:p>
    <w:p w:rsidR="00FE339B" w:rsidRPr="00FE339B" w:rsidRDefault="00FE339B" w:rsidP="00FE339B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E339B" w:rsidRDefault="00FE339B" w:rsidP="00FE339B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A1B77">
        <w:rPr>
          <w:rFonts w:asciiTheme="minorHAnsi" w:hAnsiTheme="minorHAnsi" w:cstheme="minorHAnsi"/>
          <w:sz w:val="22"/>
          <w:szCs w:val="22"/>
        </w:rPr>
        <w:t xml:space="preserve">Süs bitkileri ve çoğaltım materyallerinin üretim ve pazarlama kuralları ile üreticilerin yükümlülüklerini ve yapılan üretimlerin kontrol ve denetimlerini kapsayan </w:t>
      </w:r>
      <w:r w:rsidRPr="00593FF3">
        <w:rPr>
          <w:rFonts w:asciiTheme="minorHAnsi" w:hAnsiTheme="minorHAnsi" w:cstheme="minorHAnsi"/>
          <w:b/>
          <w:i/>
          <w:sz w:val="22"/>
          <w:szCs w:val="22"/>
        </w:rPr>
        <w:t>“Uygulama Talimatı (2016/1)”</w:t>
      </w:r>
      <w:r>
        <w:rPr>
          <w:rFonts w:asciiTheme="minorHAnsi" w:hAnsiTheme="minorHAnsi" w:cstheme="minorHAnsi"/>
          <w:sz w:val="22"/>
          <w:szCs w:val="22"/>
        </w:rPr>
        <w:t>de öne çıkan hususlar aşağıda sıralanmıştır.</w:t>
      </w:r>
    </w:p>
    <w:p w:rsidR="00FE339B" w:rsidRDefault="00FE339B" w:rsidP="00910917">
      <w:pPr>
        <w:pStyle w:val="NormalWeb"/>
        <w:shd w:val="clear" w:color="auto" w:fill="FFFFFF"/>
        <w:spacing w:before="0" w:beforeAutospacing="0" w:after="0" w:afterAutospacing="0" w:line="278" w:lineRule="atLeas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9C4D2B" w:rsidRPr="002A1B77" w:rsidRDefault="009C4D2B" w:rsidP="009C4D2B">
      <w:pPr>
        <w:spacing w:after="0" w:line="240" w:lineRule="auto"/>
        <w:ind w:firstLine="708"/>
        <w:jc w:val="both"/>
        <w:rPr>
          <w:rFonts w:cstheme="minorHAnsi"/>
        </w:rPr>
      </w:pPr>
      <w:r w:rsidRPr="002A1B77">
        <w:rPr>
          <w:rFonts w:cstheme="minorHAnsi"/>
        </w:rPr>
        <w:t xml:space="preserve">-Yönetmelik gereği süs bitkileri ve çoğaltım materyali üreticisi üretim yapacağı materyaller </w:t>
      </w:r>
      <w:proofErr w:type="gramStart"/>
      <w:r w:rsidRPr="002A1B77">
        <w:rPr>
          <w:rFonts w:cstheme="minorHAnsi"/>
        </w:rPr>
        <w:t>için  Mayıs</w:t>
      </w:r>
      <w:proofErr w:type="gramEnd"/>
      <w:r w:rsidRPr="002A1B77">
        <w:rPr>
          <w:rFonts w:cstheme="minorHAnsi"/>
        </w:rPr>
        <w:t xml:space="preserve"> ve Kasım aylarında olmak üzere, </w:t>
      </w:r>
      <w:r w:rsidRPr="00593FF3">
        <w:rPr>
          <w:rFonts w:cstheme="minorHAnsi"/>
          <w:i/>
        </w:rPr>
        <w:t xml:space="preserve">(çok yıllık süs bitkisi üretimi yapan üreticilerin yılda bir </w:t>
      </w:r>
      <w:r w:rsidR="00593FF3">
        <w:rPr>
          <w:rFonts w:cstheme="minorHAnsi"/>
          <w:i/>
        </w:rPr>
        <w:t>kez beyanname vermesi yeterlidir</w:t>
      </w:r>
      <w:r w:rsidRPr="00593FF3">
        <w:rPr>
          <w:rFonts w:cstheme="minorHAnsi"/>
          <w:i/>
        </w:rPr>
        <w:t>)</w:t>
      </w:r>
      <w:r w:rsidRPr="002A1B77">
        <w:rPr>
          <w:rFonts w:cstheme="minorHAnsi"/>
        </w:rPr>
        <w:t xml:space="preserve"> yılda  iki kez üretimin yapıldığı yerdeki Gıda, Tarım ve Hayvancılık</w:t>
      </w:r>
      <w:r w:rsidR="002A1B77">
        <w:rPr>
          <w:rFonts w:cstheme="minorHAnsi"/>
        </w:rPr>
        <w:t xml:space="preserve"> Bakanlığı </w:t>
      </w:r>
      <w:r w:rsidRPr="002A1B77">
        <w:rPr>
          <w:rFonts w:cstheme="minorHAnsi"/>
        </w:rPr>
        <w:t>İl/İlçe Müdürlüklerine ilgili ayların son iş günü bitimine kadar Ek-1 de verilen “Üretim Beyannamesi” formunu düzenleyerek vermesi zorunludur.</w:t>
      </w:r>
    </w:p>
    <w:p w:rsidR="009C4D2B" w:rsidRPr="002A1B77" w:rsidRDefault="009C4D2B" w:rsidP="009C4D2B">
      <w:pPr>
        <w:spacing w:after="0" w:line="240" w:lineRule="auto"/>
        <w:ind w:firstLine="708"/>
        <w:jc w:val="both"/>
        <w:rPr>
          <w:rFonts w:cstheme="minorHAnsi"/>
        </w:rPr>
      </w:pPr>
    </w:p>
    <w:p w:rsidR="009C4D2B" w:rsidRPr="002A1B77" w:rsidRDefault="009C4D2B" w:rsidP="002A1B77">
      <w:pPr>
        <w:spacing w:after="0" w:line="240" w:lineRule="auto"/>
        <w:ind w:firstLine="720"/>
        <w:jc w:val="both"/>
        <w:rPr>
          <w:rFonts w:cstheme="minorHAnsi"/>
        </w:rPr>
      </w:pPr>
      <w:r w:rsidRPr="002A1B77">
        <w:rPr>
          <w:rFonts w:cstheme="minorHAnsi"/>
        </w:rPr>
        <w:t>-Süs bitkileri ve çoğaltım materyallerinin pazarlanması esnasında partiler halinde düzenleme yapılması ve her bir partiye bir etiket kullanılması zorunludur.</w:t>
      </w:r>
    </w:p>
    <w:p w:rsidR="009C4D2B" w:rsidRPr="002A1B77" w:rsidRDefault="009C4D2B" w:rsidP="009C4D2B">
      <w:pPr>
        <w:spacing w:after="0" w:line="240" w:lineRule="auto"/>
        <w:ind w:left="720"/>
        <w:jc w:val="both"/>
        <w:rPr>
          <w:rFonts w:cstheme="minorHAnsi"/>
        </w:rPr>
      </w:pPr>
    </w:p>
    <w:p w:rsidR="009C4D2B" w:rsidRPr="002A1B77" w:rsidRDefault="009C4D2B" w:rsidP="002A1B77">
      <w:pPr>
        <w:spacing w:after="0" w:line="240" w:lineRule="auto"/>
        <w:ind w:firstLine="720"/>
        <w:jc w:val="both"/>
        <w:rPr>
          <w:rFonts w:cstheme="minorHAnsi"/>
        </w:rPr>
      </w:pPr>
      <w:r w:rsidRPr="002A1B77">
        <w:rPr>
          <w:rFonts w:cstheme="minorHAnsi"/>
        </w:rPr>
        <w:t xml:space="preserve">-Etiketleme yönetmelik hükümlerinde belirtildiği şekilde üretici tarafından düzenlenir. İlgili Kamu Kurum/Kuruluşundan ürün kodu ve numarası temin edilerek, ticarete konu olan en küçük birimine (her bir fidana ve/veya saksı ya da </w:t>
      </w:r>
      <w:proofErr w:type="spellStart"/>
      <w:r w:rsidRPr="002A1B77">
        <w:rPr>
          <w:rFonts w:cstheme="minorHAnsi"/>
        </w:rPr>
        <w:t>viyole</w:t>
      </w:r>
      <w:proofErr w:type="spellEnd"/>
      <w:r w:rsidRPr="002A1B77">
        <w:rPr>
          <w:rFonts w:cstheme="minorHAnsi"/>
        </w:rPr>
        <w:t xml:space="preserve"> ) Ek-6’da verilen “Süs </w:t>
      </w:r>
      <w:r w:rsidR="009810EE">
        <w:rPr>
          <w:rFonts w:cstheme="minorHAnsi"/>
        </w:rPr>
        <w:t>B</w:t>
      </w:r>
      <w:r w:rsidRPr="002A1B77">
        <w:rPr>
          <w:rFonts w:cstheme="minorHAnsi"/>
        </w:rPr>
        <w:t xml:space="preserve">itkisi </w:t>
      </w:r>
      <w:r w:rsidR="009810EE">
        <w:rPr>
          <w:rFonts w:cstheme="minorHAnsi"/>
        </w:rPr>
        <w:t>Pazarlama E</w:t>
      </w:r>
      <w:r w:rsidRPr="002A1B77">
        <w:rPr>
          <w:rFonts w:cstheme="minorHAnsi"/>
        </w:rPr>
        <w:t>tiketi” yapıştırılır.</w:t>
      </w:r>
    </w:p>
    <w:p w:rsidR="002A1B77" w:rsidRPr="002A1B77" w:rsidRDefault="002A1B77" w:rsidP="002A1B77">
      <w:pPr>
        <w:spacing w:after="0" w:line="240" w:lineRule="auto"/>
        <w:ind w:left="360"/>
        <w:jc w:val="both"/>
        <w:rPr>
          <w:rFonts w:cstheme="minorHAnsi"/>
        </w:rPr>
      </w:pPr>
    </w:p>
    <w:p w:rsidR="002A1B77" w:rsidRPr="002A1B77" w:rsidRDefault="002A1B77" w:rsidP="002A1B77">
      <w:pPr>
        <w:spacing w:after="0" w:line="240" w:lineRule="auto"/>
        <w:ind w:firstLine="720"/>
        <w:jc w:val="both"/>
        <w:rPr>
          <w:rFonts w:cstheme="minorHAnsi"/>
        </w:rPr>
      </w:pPr>
      <w:r w:rsidRPr="002A1B77">
        <w:rPr>
          <w:rFonts w:cstheme="minorHAnsi"/>
        </w:rPr>
        <w:t>-Bitki Pasaportu Sistemi ve Operatörlerin Kayıt Altına Alınması Hakkında Yönetmeliğin Ek-1 listesind</w:t>
      </w:r>
      <w:r w:rsidR="009810EE">
        <w:rPr>
          <w:rFonts w:cstheme="minorHAnsi"/>
        </w:rPr>
        <w:t>e yer alan süs bitkileri için “Bitki P</w:t>
      </w:r>
      <w:r w:rsidRPr="002A1B77">
        <w:rPr>
          <w:rFonts w:cstheme="minorHAnsi"/>
        </w:rPr>
        <w:t>asaportu” ve/veya “</w:t>
      </w:r>
      <w:r w:rsidR="009810EE">
        <w:rPr>
          <w:rFonts w:cstheme="minorHAnsi"/>
        </w:rPr>
        <w:t>İ</w:t>
      </w:r>
      <w:r w:rsidRPr="002A1B77">
        <w:rPr>
          <w:rFonts w:cstheme="minorHAnsi"/>
        </w:rPr>
        <w:t xml:space="preserve">kame </w:t>
      </w:r>
      <w:r w:rsidR="009810EE">
        <w:rPr>
          <w:rFonts w:cstheme="minorHAnsi"/>
        </w:rPr>
        <w:t>B</w:t>
      </w:r>
      <w:r w:rsidRPr="002A1B77">
        <w:rPr>
          <w:rFonts w:cstheme="minorHAnsi"/>
        </w:rPr>
        <w:t xml:space="preserve">itki </w:t>
      </w:r>
      <w:r w:rsidR="009810EE">
        <w:rPr>
          <w:rFonts w:cstheme="minorHAnsi"/>
        </w:rPr>
        <w:t>P</w:t>
      </w:r>
      <w:r w:rsidRPr="002A1B77">
        <w:rPr>
          <w:rFonts w:cstheme="minorHAnsi"/>
        </w:rPr>
        <w:t>asaportu” dü</w:t>
      </w:r>
      <w:r w:rsidR="009810EE">
        <w:rPr>
          <w:rFonts w:cstheme="minorHAnsi"/>
        </w:rPr>
        <w:t>zenlenmiş ise; bu pasaportlar “E</w:t>
      </w:r>
      <w:r w:rsidRPr="002A1B77">
        <w:rPr>
          <w:rFonts w:cstheme="minorHAnsi"/>
        </w:rPr>
        <w:t>tiket” yerine kullanılır ve Bitki Pasaportunun bir örneği kayıt işlemlerinin yapıldığı şubeye iletilir.</w:t>
      </w:r>
    </w:p>
    <w:p w:rsidR="009C4D2B" w:rsidRPr="002A1B77" w:rsidRDefault="009C4D2B" w:rsidP="002A1B77">
      <w:pPr>
        <w:spacing w:after="0" w:line="240" w:lineRule="auto"/>
        <w:ind w:firstLine="720"/>
        <w:jc w:val="both"/>
        <w:rPr>
          <w:rFonts w:cstheme="minorHAnsi"/>
        </w:rPr>
      </w:pPr>
    </w:p>
    <w:p w:rsidR="002A1B77" w:rsidRPr="002A1B77" w:rsidRDefault="002A1B77" w:rsidP="002A1B77">
      <w:pPr>
        <w:ind w:firstLine="709"/>
        <w:contextualSpacing/>
        <w:jc w:val="both"/>
        <w:rPr>
          <w:rFonts w:cstheme="minorHAnsi"/>
          <w:b/>
        </w:rPr>
      </w:pPr>
      <w:r w:rsidRPr="002A1B77">
        <w:rPr>
          <w:rFonts w:cstheme="minorHAnsi"/>
        </w:rPr>
        <w:t>-Süs bitkileri ve çoğaltım materyallerinin üretimi bitki sağlığı koşulları sağlandıktan sonra,</w:t>
      </w:r>
      <w:r w:rsidR="009810EE">
        <w:rPr>
          <w:rFonts w:cstheme="minorHAnsi"/>
        </w:rPr>
        <w:t xml:space="preserve"> </w:t>
      </w:r>
      <w:r w:rsidRPr="002A1B77">
        <w:rPr>
          <w:rFonts w:cstheme="minorHAnsi"/>
        </w:rPr>
        <w:t xml:space="preserve"> üretici tarafından Mayıs ve Kasım aylarında olmak üzere, yılda iki kez Ek-4’te verilen “Satış ve Stok Belgesi” düzenlenerek üretimin yapıldığı yerdeki Gıda, Tarım ve Hayvancılık </w:t>
      </w:r>
      <w:r w:rsidR="009810EE">
        <w:rPr>
          <w:rFonts w:cstheme="minorHAnsi"/>
        </w:rPr>
        <w:t>Bakanlığı İl/</w:t>
      </w:r>
      <w:proofErr w:type="gramStart"/>
      <w:r w:rsidR="009810EE">
        <w:rPr>
          <w:rFonts w:cstheme="minorHAnsi"/>
        </w:rPr>
        <w:t xml:space="preserve">İlçe </w:t>
      </w:r>
      <w:r w:rsidR="00836C53">
        <w:rPr>
          <w:rFonts w:cstheme="minorHAnsi"/>
        </w:rPr>
        <w:t xml:space="preserve">  </w:t>
      </w:r>
      <w:r w:rsidRPr="002A1B77">
        <w:rPr>
          <w:rFonts w:cstheme="minorHAnsi"/>
        </w:rPr>
        <w:t>Müdürlüklerine</w:t>
      </w:r>
      <w:proofErr w:type="gramEnd"/>
      <w:r w:rsidRPr="002A1B77">
        <w:rPr>
          <w:rFonts w:cstheme="minorHAnsi"/>
        </w:rPr>
        <w:t>, ilgili ayların son iş günü mesai bitimine kadar teslim edilir ve teknik elemanlar tarafından gerekli kontroller yapıldıktan sonra uygu</w:t>
      </w:r>
      <w:r w:rsidR="009810EE">
        <w:rPr>
          <w:rFonts w:cstheme="minorHAnsi"/>
        </w:rPr>
        <w:t xml:space="preserve">nluğu durumunda </w:t>
      </w:r>
      <w:r w:rsidRPr="002A1B77">
        <w:rPr>
          <w:rFonts w:cstheme="minorHAnsi"/>
        </w:rPr>
        <w:t>onaylanır.</w:t>
      </w:r>
    </w:p>
    <w:p w:rsidR="009C4D2B" w:rsidRPr="002A1B77" w:rsidRDefault="009C4D2B" w:rsidP="009C4D2B">
      <w:pPr>
        <w:spacing w:after="0" w:line="240" w:lineRule="auto"/>
        <w:ind w:firstLine="708"/>
        <w:jc w:val="both"/>
        <w:rPr>
          <w:rFonts w:cstheme="minorHAnsi"/>
        </w:rPr>
      </w:pPr>
    </w:p>
    <w:p w:rsidR="002A1B77" w:rsidRDefault="002A1B77" w:rsidP="009810EE">
      <w:pPr>
        <w:spacing w:after="0" w:line="240" w:lineRule="auto"/>
        <w:ind w:firstLine="720"/>
        <w:jc w:val="both"/>
        <w:rPr>
          <w:rFonts w:cstheme="minorHAnsi"/>
        </w:rPr>
      </w:pPr>
      <w:r w:rsidRPr="002A1B77">
        <w:rPr>
          <w:rFonts w:cstheme="minorHAnsi"/>
        </w:rPr>
        <w:t>-İşletmeler</w:t>
      </w:r>
      <w:r w:rsidR="005D6E2B">
        <w:rPr>
          <w:rFonts w:cstheme="minorHAnsi"/>
        </w:rPr>
        <w:t xml:space="preserve"> Bakanlık İl/İlçe Müdürlükleri tarafından</w:t>
      </w:r>
      <w:r w:rsidRPr="002A1B77">
        <w:rPr>
          <w:rFonts w:cstheme="minorHAnsi"/>
        </w:rPr>
        <w:t xml:space="preserve"> yılda en az bir defa yönetmelik hükümleri kapsamında denetlenir. Denetimlerin beyanname dönemlerinde yapılması esastır. İhtiyaç duyulması halinde beyanname dönemi dışında da denetim yapılabilir. </w:t>
      </w:r>
    </w:p>
    <w:p w:rsidR="009810EE" w:rsidRDefault="009810EE" w:rsidP="009810EE">
      <w:pPr>
        <w:spacing w:after="0" w:line="240" w:lineRule="auto"/>
        <w:ind w:firstLine="720"/>
        <w:jc w:val="both"/>
        <w:rPr>
          <w:rFonts w:cstheme="minorHAnsi"/>
        </w:rPr>
      </w:pPr>
    </w:p>
    <w:p w:rsidR="00910917" w:rsidRDefault="004B7617" w:rsidP="00594A97">
      <w:pPr>
        <w:spacing w:after="0" w:line="240" w:lineRule="auto"/>
        <w:jc w:val="both"/>
        <w:rPr>
          <w:rFonts w:cstheme="minorHAnsi"/>
        </w:rPr>
      </w:pPr>
      <w:r w:rsidRPr="00594A97">
        <w:rPr>
          <w:rFonts w:cstheme="minorHAnsi"/>
          <w:b/>
          <w:i/>
        </w:rPr>
        <w:t>Söz konusu “</w:t>
      </w:r>
      <w:r w:rsidR="009810EE" w:rsidRPr="00594A97">
        <w:rPr>
          <w:rFonts w:cstheme="minorHAnsi"/>
          <w:b/>
          <w:i/>
        </w:rPr>
        <w:t xml:space="preserve">Uygulama Talimatı </w:t>
      </w:r>
      <w:r w:rsidRPr="00594A97">
        <w:rPr>
          <w:rFonts w:cstheme="minorHAnsi"/>
          <w:b/>
          <w:i/>
        </w:rPr>
        <w:t>” yazımız ekinde</w:t>
      </w:r>
      <w:r>
        <w:rPr>
          <w:rFonts w:cstheme="minorHAnsi"/>
        </w:rPr>
        <w:t xml:space="preserve"> üyelerimizin bilgilerine sunulmuştur.</w:t>
      </w:r>
      <w:r w:rsidR="009810EE">
        <w:rPr>
          <w:rFonts w:cstheme="minorHAnsi"/>
        </w:rPr>
        <w:t xml:space="preserve"> </w:t>
      </w:r>
    </w:p>
    <w:p w:rsidR="004B7617" w:rsidRPr="002A1B77" w:rsidRDefault="004B7617" w:rsidP="004B7617">
      <w:pPr>
        <w:spacing w:after="0" w:line="240" w:lineRule="auto"/>
        <w:ind w:firstLine="720"/>
        <w:jc w:val="both"/>
        <w:rPr>
          <w:rFonts w:cstheme="minorHAnsi"/>
        </w:rPr>
      </w:pPr>
    </w:p>
    <w:p w:rsidR="00B87D68" w:rsidRPr="002A1B77" w:rsidRDefault="009762F4" w:rsidP="004B7617">
      <w:pPr>
        <w:spacing w:after="0"/>
        <w:rPr>
          <w:rFonts w:cstheme="minorHAnsi"/>
        </w:rPr>
      </w:pPr>
      <w:r w:rsidRPr="002A1B77">
        <w:rPr>
          <w:rFonts w:cstheme="minorHAnsi"/>
        </w:rPr>
        <w:t>Saygılarımla.</w:t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</w:r>
      <w:r w:rsidR="00B87D68" w:rsidRPr="002A1B77">
        <w:rPr>
          <w:rFonts w:cstheme="minorHAnsi"/>
        </w:rPr>
        <w:tab/>
        <w:t xml:space="preserve">   </w:t>
      </w:r>
    </w:p>
    <w:p w:rsidR="00A460B8" w:rsidRDefault="00A460B8" w:rsidP="00B87D68">
      <w:pPr>
        <w:spacing w:after="0"/>
        <w:rPr>
          <w:rFonts w:cstheme="minorHAnsi"/>
        </w:rPr>
      </w:pPr>
    </w:p>
    <w:p w:rsidR="00B87D68" w:rsidRPr="002A1B77" w:rsidRDefault="00FA3A4A" w:rsidP="00B87D68">
      <w:pPr>
        <w:spacing w:after="0"/>
        <w:rPr>
          <w:rFonts w:cstheme="minorHAnsi"/>
        </w:rPr>
      </w:pPr>
      <w:r>
        <w:rPr>
          <w:rFonts w:cstheme="minorHAnsi"/>
        </w:rPr>
        <w:t>E</w:t>
      </w:r>
      <w:r w:rsidR="00763561" w:rsidRPr="002A1B77">
        <w:rPr>
          <w:rFonts w:cstheme="minorHAnsi"/>
        </w:rPr>
        <w:t>k</w:t>
      </w:r>
      <w:r w:rsidR="003C1886" w:rsidRPr="002A1B77">
        <w:rPr>
          <w:rFonts w:cstheme="minorHAnsi"/>
        </w:rPr>
        <w:t>i;</w:t>
      </w:r>
    </w:p>
    <w:p w:rsidR="004B7617" w:rsidRDefault="004B7617" w:rsidP="00B87D68">
      <w:pPr>
        <w:spacing w:after="0"/>
        <w:rPr>
          <w:rFonts w:cstheme="minorHAnsi"/>
        </w:rPr>
      </w:pPr>
      <w:r>
        <w:rPr>
          <w:rFonts w:cstheme="minorHAnsi"/>
        </w:rPr>
        <w:t>-Uygulama Talimatı</w:t>
      </w:r>
      <w:r w:rsidR="005E2AAB">
        <w:rPr>
          <w:rFonts w:cstheme="minorHAnsi"/>
        </w:rPr>
        <w:t>(2016/1)</w:t>
      </w:r>
      <w:bookmarkStart w:id="0" w:name="_GoBack"/>
      <w:bookmarkEnd w:id="0"/>
    </w:p>
    <w:sectPr w:rsidR="004B7617" w:rsidSect="00103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FB1" w:rsidRDefault="00163FB1" w:rsidP="004D4E61">
      <w:pPr>
        <w:spacing w:after="0" w:line="240" w:lineRule="auto"/>
      </w:pPr>
      <w:r>
        <w:separator/>
      </w:r>
    </w:p>
  </w:endnote>
  <w:endnote w:type="continuationSeparator" w:id="0">
    <w:p w:rsidR="00163FB1" w:rsidRDefault="00163FB1" w:rsidP="004D4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P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SÜSBİR</w:t>
    </w:r>
  </w:p>
  <w:p w:rsidR="001B622F" w:rsidRDefault="004D4E61" w:rsidP="001B622F">
    <w:pPr>
      <w:pStyle w:val="Altbilgi"/>
      <w:jc w:val="center"/>
      <w:rPr>
        <w:color w:val="003300"/>
      </w:rPr>
    </w:pPr>
    <w:r w:rsidRPr="001B622F">
      <w:rPr>
        <w:color w:val="003300"/>
      </w:rPr>
      <w:t>SÜS BİTKİLERİ ÜRETİCİLERİ ALT BİRLİĞİ</w:t>
    </w:r>
  </w:p>
  <w:p w:rsidR="004D4E61" w:rsidRPr="001B622F" w:rsidRDefault="004D4E61" w:rsidP="001B622F">
    <w:pPr>
      <w:pStyle w:val="Altbilgi"/>
      <w:jc w:val="center"/>
      <w:rPr>
        <w:color w:val="003300"/>
        <w:sz w:val="20"/>
        <w:szCs w:val="20"/>
      </w:rPr>
    </w:pPr>
    <w:r w:rsidRPr="001B622F">
      <w:rPr>
        <w:color w:val="003300"/>
        <w:sz w:val="20"/>
        <w:szCs w:val="20"/>
      </w:rPr>
      <w:t>Muhsin Yazıcıoğlu Cad. Sarı Konak Apt.</w:t>
    </w:r>
    <w:r w:rsidR="004B6BD6">
      <w:rPr>
        <w:color w:val="003300"/>
        <w:sz w:val="20"/>
        <w:szCs w:val="20"/>
      </w:rPr>
      <w:t xml:space="preserve"> </w:t>
    </w:r>
    <w:r w:rsidRPr="001B622F">
      <w:rPr>
        <w:color w:val="003300"/>
        <w:sz w:val="20"/>
        <w:szCs w:val="20"/>
      </w:rPr>
      <w:t>8/15</w:t>
    </w:r>
    <w:r w:rsidR="001B622F" w:rsidRPr="001B622F">
      <w:rPr>
        <w:color w:val="003300"/>
        <w:sz w:val="20"/>
        <w:szCs w:val="20"/>
      </w:rPr>
      <w:t xml:space="preserve"> </w:t>
    </w:r>
    <w:proofErr w:type="spellStart"/>
    <w:r w:rsidR="001B622F" w:rsidRPr="001B622F">
      <w:rPr>
        <w:color w:val="003300"/>
        <w:sz w:val="20"/>
        <w:szCs w:val="20"/>
      </w:rPr>
      <w:t>Çukurambar</w:t>
    </w:r>
    <w:proofErr w:type="spellEnd"/>
    <w:r w:rsidR="004B6BD6">
      <w:rPr>
        <w:color w:val="003300"/>
        <w:sz w:val="20"/>
        <w:szCs w:val="20"/>
      </w:rPr>
      <w:t xml:space="preserve"> – </w:t>
    </w:r>
    <w:r w:rsidR="001B622F" w:rsidRPr="001B622F">
      <w:rPr>
        <w:color w:val="003300"/>
        <w:sz w:val="20"/>
        <w:szCs w:val="20"/>
      </w:rPr>
      <w:t>Çankaya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/ ANKARA</w:t>
    </w:r>
  </w:p>
  <w:p w:rsidR="001B622F" w:rsidRPr="001B622F" w:rsidRDefault="00163FB1" w:rsidP="001B622F">
    <w:pPr>
      <w:pStyle w:val="Altbilgi"/>
      <w:jc w:val="center"/>
      <w:rPr>
        <w:color w:val="003300"/>
        <w:sz w:val="20"/>
        <w:szCs w:val="20"/>
      </w:rPr>
    </w:pPr>
    <w:hyperlink r:id="rId1" w:history="1">
      <w:r w:rsidR="001B622F" w:rsidRPr="001B622F">
        <w:rPr>
          <w:rStyle w:val="Kpr"/>
          <w:color w:val="003300"/>
          <w:sz w:val="20"/>
          <w:szCs w:val="20"/>
          <w:u w:val="none"/>
        </w:rPr>
        <w:t>Tel:</w:t>
      </w:r>
      <w:r w:rsidR="004B6BD6">
        <w:rPr>
          <w:rStyle w:val="Kpr"/>
          <w:color w:val="003300"/>
          <w:sz w:val="20"/>
          <w:szCs w:val="20"/>
          <w:u w:val="none"/>
        </w:rPr>
        <w:t xml:space="preserve"> </w:t>
      </w:r>
      <w:r w:rsidR="001B622F" w:rsidRPr="001B622F">
        <w:rPr>
          <w:rStyle w:val="Kpr"/>
          <w:color w:val="003300"/>
          <w:sz w:val="20"/>
          <w:szCs w:val="20"/>
          <w:u w:val="none"/>
        </w:rPr>
        <w:t>0312</w:t>
      </w:r>
    </w:hyperlink>
    <w:r w:rsidR="001B622F" w:rsidRPr="001B622F">
      <w:rPr>
        <w:color w:val="003300"/>
        <w:sz w:val="20"/>
        <w:szCs w:val="20"/>
      </w:rPr>
      <w:t xml:space="preserve">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 xml:space="preserve">53-54 </w:t>
    </w:r>
    <w:proofErr w:type="spellStart"/>
    <w:r w:rsidR="001B622F" w:rsidRPr="001B622F">
      <w:rPr>
        <w:color w:val="003300"/>
        <w:sz w:val="20"/>
        <w:szCs w:val="20"/>
      </w:rPr>
      <w:t>Fax</w:t>
    </w:r>
    <w:proofErr w:type="spellEnd"/>
    <w:r w:rsidR="001B622F" w:rsidRPr="001B622F">
      <w:rPr>
        <w:color w:val="003300"/>
        <w:sz w:val="20"/>
        <w:szCs w:val="20"/>
      </w:rPr>
      <w:t>: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0312 287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21</w:t>
    </w:r>
    <w:r w:rsidR="004B6BD6">
      <w:rPr>
        <w:color w:val="003300"/>
        <w:sz w:val="20"/>
        <w:szCs w:val="20"/>
      </w:rPr>
      <w:t xml:space="preserve"> </w:t>
    </w:r>
    <w:r w:rsidR="001B622F" w:rsidRPr="001B622F">
      <w:rPr>
        <w:color w:val="003300"/>
        <w:sz w:val="20"/>
        <w:szCs w:val="20"/>
      </w:rPr>
      <w:t>55</w:t>
    </w:r>
  </w:p>
  <w:p w:rsidR="001B622F" w:rsidRPr="001B622F" w:rsidRDefault="001B622F" w:rsidP="001B622F">
    <w:pPr>
      <w:pStyle w:val="Altbilgi"/>
      <w:jc w:val="center"/>
      <w:rPr>
        <w:color w:val="003300"/>
        <w:sz w:val="20"/>
        <w:szCs w:val="20"/>
      </w:rPr>
    </w:pPr>
    <w:proofErr w:type="spellStart"/>
    <w:r w:rsidRPr="001B622F">
      <w:rPr>
        <w:color w:val="003300"/>
        <w:sz w:val="20"/>
        <w:szCs w:val="20"/>
      </w:rPr>
      <w:t>E</w:t>
    </w:r>
    <w:r w:rsidR="004B6BD6">
      <w:rPr>
        <w:color w:val="003300"/>
        <w:sz w:val="20"/>
        <w:szCs w:val="20"/>
      </w:rPr>
      <w:t>-</w:t>
    </w:r>
    <w:proofErr w:type="gramStart"/>
    <w:r w:rsidRPr="001B622F">
      <w:rPr>
        <w:color w:val="003300"/>
        <w:sz w:val="20"/>
        <w:szCs w:val="20"/>
      </w:rPr>
      <w:t>mail:susbir</w:t>
    </w:r>
    <w:proofErr w:type="gramEnd"/>
    <w:r w:rsidRPr="001B622F">
      <w:rPr>
        <w:color w:val="003300"/>
        <w:sz w:val="20"/>
        <w:szCs w:val="20"/>
      </w:rPr>
      <w:t>@susbir.org.tr</w:t>
    </w:r>
    <w:proofErr w:type="spellEnd"/>
  </w:p>
  <w:p w:rsidR="001B622F" w:rsidRPr="001B622F" w:rsidRDefault="004B6BD6" w:rsidP="001B622F">
    <w:pPr>
      <w:pStyle w:val="Altbilgi"/>
      <w:jc w:val="center"/>
      <w:rPr>
        <w:color w:val="003300"/>
        <w:sz w:val="20"/>
        <w:szCs w:val="20"/>
      </w:rPr>
    </w:pPr>
    <w:r>
      <w:rPr>
        <w:color w:val="003300"/>
        <w:sz w:val="20"/>
        <w:szCs w:val="20"/>
      </w:rPr>
      <w:t>www</w:t>
    </w:r>
    <w:r w:rsidR="001B622F" w:rsidRPr="001B622F">
      <w:rPr>
        <w:color w:val="003300"/>
        <w:sz w:val="20"/>
        <w:szCs w:val="20"/>
      </w:rPr>
      <w:t>.susbir.org.tr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FB1" w:rsidRDefault="00163FB1" w:rsidP="004D4E61">
      <w:pPr>
        <w:spacing w:after="0" w:line="240" w:lineRule="auto"/>
      </w:pPr>
      <w:r>
        <w:separator/>
      </w:r>
    </w:p>
  </w:footnote>
  <w:footnote w:type="continuationSeparator" w:id="0">
    <w:p w:rsidR="00163FB1" w:rsidRDefault="00163FB1" w:rsidP="004D4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E61" w:rsidRDefault="004D4E61">
    <w:pPr>
      <w:pStyle w:val="stbilgi"/>
    </w:pPr>
    <w:r>
      <w:rPr>
        <w:noProof/>
        <w:lang w:eastAsia="tr-TR"/>
      </w:rPr>
      <w:tab/>
    </w:r>
    <w:r>
      <w:rPr>
        <w:noProof/>
        <w:lang w:eastAsia="tr-TR"/>
      </w:rPr>
      <w:drawing>
        <wp:inline distT="0" distB="0" distL="0" distR="0" wp14:anchorId="44562CB2" wp14:editId="38FD7C82">
          <wp:extent cx="1323975" cy="1200150"/>
          <wp:effectExtent l="0" t="0" r="0" b="0"/>
          <wp:docPr id="1" name="Resim 1" descr="C:\Users\Lenovo\Documents\SUSBIR_Logo yük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cuments\SUSBIR_Logo yük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028" cy="1202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BD6" w:rsidRDefault="004B6B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4650D"/>
    <w:multiLevelType w:val="hybridMultilevel"/>
    <w:tmpl w:val="F718E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F2917"/>
    <w:multiLevelType w:val="hybridMultilevel"/>
    <w:tmpl w:val="75D01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2631"/>
    <w:multiLevelType w:val="hybridMultilevel"/>
    <w:tmpl w:val="CE121E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63AD3"/>
    <w:multiLevelType w:val="hybridMultilevel"/>
    <w:tmpl w:val="027495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C0"/>
    <w:rsid w:val="00007EA9"/>
    <w:rsid w:val="000E4A95"/>
    <w:rsid w:val="00103EB8"/>
    <w:rsid w:val="00163FB1"/>
    <w:rsid w:val="00164C93"/>
    <w:rsid w:val="001B622F"/>
    <w:rsid w:val="001D57C4"/>
    <w:rsid w:val="002A1B77"/>
    <w:rsid w:val="002E1BD7"/>
    <w:rsid w:val="002F62EC"/>
    <w:rsid w:val="003118C2"/>
    <w:rsid w:val="00324A88"/>
    <w:rsid w:val="00366BDE"/>
    <w:rsid w:val="003A4FDB"/>
    <w:rsid w:val="003C1886"/>
    <w:rsid w:val="00415E4B"/>
    <w:rsid w:val="004B6BD6"/>
    <w:rsid w:val="004B7617"/>
    <w:rsid w:val="004D4E61"/>
    <w:rsid w:val="004F5287"/>
    <w:rsid w:val="00593FF3"/>
    <w:rsid w:val="00594A97"/>
    <w:rsid w:val="005A3B42"/>
    <w:rsid w:val="005D6E2B"/>
    <w:rsid w:val="005E2AAB"/>
    <w:rsid w:val="00607C96"/>
    <w:rsid w:val="00613632"/>
    <w:rsid w:val="00695578"/>
    <w:rsid w:val="00700FF7"/>
    <w:rsid w:val="00763561"/>
    <w:rsid w:val="00836C53"/>
    <w:rsid w:val="008464DB"/>
    <w:rsid w:val="008906D9"/>
    <w:rsid w:val="008F6862"/>
    <w:rsid w:val="00910917"/>
    <w:rsid w:val="009175C0"/>
    <w:rsid w:val="0094732A"/>
    <w:rsid w:val="009762F4"/>
    <w:rsid w:val="009810EE"/>
    <w:rsid w:val="009C4D2B"/>
    <w:rsid w:val="00A10E81"/>
    <w:rsid w:val="00A460B8"/>
    <w:rsid w:val="00A63C8E"/>
    <w:rsid w:val="00A64BE0"/>
    <w:rsid w:val="00A759D4"/>
    <w:rsid w:val="00B87D68"/>
    <w:rsid w:val="00BA13C5"/>
    <w:rsid w:val="00CA16A6"/>
    <w:rsid w:val="00CB7847"/>
    <w:rsid w:val="00D41194"/>
    <w:rsid w:val="00D71EEE"/>
    <w:rsid w:val="00DF35C0"/>
    <w:rsid w:val="00DF4D02"/>
    <w:rsid w:val="00EA01A8"/>
    <w:rsid w:val="00EA742E"/>
    <w:rsid w:val="00F02625"/>
    <w:rsid w:val="00F77999"/>
    <w:rsid w:val="00F87489"/>
    <w:rsid w:val="00FA3A4A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B02B03-AA35-48B5-8089-BEC8738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9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D4E61"/>
  </w:style>
  <w:style w:type="paragraph" w:styleId="Altbilgi">
    <w:name w:val="footer"/>
    <w:basedOn w:val="Normal"/>
    <w:link w:val="AltbilgiChar"/>
    <w:uiPriority w:val="99"/>
    <w:unhideWhenUsed/>
    <w:rsid w:val="004D4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D4E61"/>
  </w:style>
  <w:style w:type="paragraph" w:styleId="BalonMetni">
    <w:name w:val="Balloon Text"/>
    <w:basedOn w:val="Normal"/>
    <w:link w:val="BalonMetniChar"/>
    <w:uiPriority w:val="99"/>
    <w:semiHidden/>
    <w:unhideWhenUsed/>
    <w:rsid w:val="004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E61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"/>
    <w:qFormat/>
    <w:rsid w:val="004D4E61"/>
    <w:pPr>
      <w:pBdr>
        <w:top w:val="single" w:sz="4" w:space="1" w:color="4F81BD" w:themeColor="accent1"/>
      </w:pBdr>
      <w:spacing w:after="180" w:line="264" w:lineRule="auto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Kpr">
    <w:name w:val="Hyperlink"/>
    <w:basedOn w:val="VarsaylanParagrafYazTipi"/>
    <w:uiPriority w:val="99"/>
    <w:unhideWhenUsed/>
    <w:rsid w:val="001B622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31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30</cp:revision>
  <dcterms:created xsi:type="dcterms:W3CDTF">2016-02-01T08:00:00Z</dcterms:created>
  <dcterms:modified xsi:type="dcterms:W3CDTF">2016-03-15T10:43:00Z</dcterms:modified>
</cp:coreProperties>
</file>