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BB6" w:rsidRDefault="00263BB6" w:rsidP="00F77999">
      <w:pPr>
        <w:spacing w:after="0"/>
        <w:rPr>
          <w:rFonts w:ascii="Times New Roman" w:hAnsi="Times New Roman" w:cs="Times New Roman"/>
          <w:b/>
          <w:sz w:val="24"/>
          <w:szCs w:val="24"/>
        </w:rPr>
      </w:pPr>
    </w:p>
    <w:p w:rsidR="00263BB6" w:rsidRPr="006E47F1" w:rsidRDefault="00263BB6" w:rsidP="00F77999">
      <w:pPr>
        <w:spacing w:after="0"/>
        <w:rPr>
          <w:rFonts w:ascii="Times New Roman" w:hAnsi="Times New Roman" w:cs="Times New Roman"/>
          <w:sz w:val="24"/>
          <w:szCs w:val="24"/>
        </w:rPr>
      </w:pPr>
    </w:p>
    <w:p w:rsidR="00F77999" w:rsidRPr="006E47F1" w:rsidRDefault="006E47F1" w:rsidP="00F77999">
      <w:pPr>
        <w:spacing w:after="0"/>
        <w:rPr>
          <w:rFonts w:ascii="Times New Roman" w:hAnsi="Times New Roman" w:cs="Times New Roman"/>
          <w:sz w:val="24"/>
          <w:szCs w:val="24"/>
        </w:rPr>
      </w:pPr>
      <w:r w:rsidRPr="006E47F1">
        <w:rPr>
          <w:rFonts w:ascii="Times New Roman" w:hAnsi="Times New Roman" w:cs="Times New Roman"/>
          <w:sz w:val="24"/>
          <w:szCs w:val="24"/>
        </w:rPr>
        <w:t>Sayın Üyemiz;</w:t>
      </w:r>
    </w:p>
    <w:p w:rsidR="00F77999" w:rsidRDefault="00F77999" w:rsidP="00F77999">
      <w:pPr>
        <w:spacing w:after="0"/>
        <w:rPr>
          <w:rFonts w:ascii="Times New Roman" w:hAnsi="Times New Roman" w:cs="Times New Roman"/>
          <w:b/>
          <w:sz w:val="24"/>
          <w:szCs w:val="24"/>
        </w:rPr>
      </w:pPr>
    </w:p>
    <w:p w:rsidR="00F77999" w:rsidRPr="004D318D" w:rsidRDefault="00F77999" w:rsidP="00F77999">
      <w:pPr>
        <w:pStyle w:val="NormalWeb"/>
        <w:shd w:val="clear" w:color="auto" w:fill="FFFFFF"/>
        <w:spacing w:before="0" w:beforeAutospacing="0" w:after="300" w:afterAutospacing="0" w:line="278" w:lineRule="atLeast"/>
        <w:textAlignment w:val="baseline"/>
        <w:rPr>
          <w:rFonts w:eastAsiaTheme="minorHAnsi"/>
          <w:color w:val="000000"/>
          <w:lang w:eastAsia="en-US"/>
        </w:rPr>
      </w:pPr>
      <w:r w:rsidRPr="004D318D">
        <w:rPr>
          <w:rFonts w:eastAsiaTheme="minorHAnsi"/>
          <w:color w:val="000000"/>
          <w:lang w:eastAsia="en-US"/>
        </w:rPr>
        <w:t xml:space="preserve">Bitki Karantinası Yönetmeliğinde Değişiklik Yapılmasına Dair Yönetmelik </w:t>
      </w:r>
      <w:r>
        <w:rPr>
          <w:rFonts w:eastAsiaTheme="minorHAnsi"/>
          <w:color w:val="000000"/>
          <w:lang w:eastAsia="en-US"/>
        </w:rPr>
        <w:t>17 Ocak 2016</w:t>
      </w:r>
      <w:r w:rsidRPr="004D318D">
        <w:rPr>
          <w:rFonts w:eastAsiaTheme="minorHAnsi"/>
          <w:color w:val="000000"/>
          <w:lang w:eastAsia="en-US"/>
        </w:rPr>
        <w:t xml:space="preserve"> tarih ve 29</w:t>
      </w:r>
      <w:r>
        <w:rPr>
          <w:rFonts w:eastAsiaTheme="minorHAnsi"/>
          <w:color w:val="000000"/>
          <w:lang w:eastAsia="en-US"/>
        </w:rPr>
        <w:t xml:space="preserve">596 sayılı Resmi </w:t>
      </w:r>
      <w:proofErr w:type="spellStart"/>
      <w:r>
        <w:rPr>
          <w:rFonts w:eastAsiaTheme="minorHAnsi"/>
          <w:color w:val="000000"/>
          <w:lang w:eastAsia="en-US"/>
        </w:rPr>
        <w:t>Gazete’de</w:t>
      </w:r>
      <w:proofErr w:type="spellEnd"/>
      <w:r>
        <w:rPr>
          <w:rFonts w:eastAsiaTheme="minorHAnsi"/>
          <w:color w:val="000000"/>
          <w:lang w:eastAsia="en-US"/>
        </w:rPr>
        <w:t xml:space="preserve"> yayım</w:t>
      </w:r>
      <w:r w:rsidRPr="004D318D">
        <w:rPr>
          <w:rFonts w:eastAsiaTheme="minorHAnsi"/>
          <w:color w:val="000000"/>
          <w:lang w:eastAsia="en-US"/>
        </w:rPr>
        <w:t>lanarak yürürlüğe girmiştir.</w:t>
      </w:r>
    </w:p>
    <w:p w:rsidR="00F77999" w:rsidRPr="00031590" w:rsidRDefault="00F77999" w:rsidP="00F77999">
      <w:pPr>
        <w:pStyle w:val="NormalWeb"/>
        <w:shd w:val="clear" w:color="auto" w:fill="FFFFFF"/>
        <w:spacing w:before="0" w:beforeAutospacing="0" w:after="300" w:afterAutospacing="0" w:line="278" w:lineRule="atLeast"/>
        <w:textAlignment w:val="baseline"/>
        <w:rPr>
          <w:b/>
        </w:rPr>
      </w:pPr>
      <w:r>
        <w:rPr>
          <w:rFonts w:eastAsiaTheme="minorHAnsi"/>
          <w:color w:val="000000"/>
          <w:lang w:eastAsia="en-US"/>
        </w:rPr>
        <w:t xml:space="preserve">Yönetmelik, </w:t>
      </w:r>
      <w:proofErr w:type="gramStart"/>
      <w:r>
        <w:rPr>
          <w:rFonts w:eastAsiaTheme="minorHAnsi"/>
          <w:color w:val="000000"/>
          <w:lang w:eastAsia="en-US"/>
        </w:rPr>
        <w:t>03/12/2011</w:t>
      </w:r>
      <w:proofErr w:type="gramEnd"/>
      <w:r>
        <w:rPr>
          <w:rFonts w:eastAsiaTheme="minorHAnsi"/>
          <w:color w:val="000000"/>
          <w:lang w:eastAsia="en-US"/>
        </w:rPr>
        <w:t xml:space="preserve"> tarihli Bitki Karantinası Yönetmeliği’nde aşağıda sıralanan değişiklikleri yapmaktadır.</w:t>
      </w:r>
    </w:p>
    <w:p w:rsidR="00F77999" w:rsidRPr="00031590" w:rsidRDefault="00F77999" w:rsidP="00F77999">
      <w:pPr>
        <w:spacing w:after="0"/>
        <w:jc w:val="both"/>
        <w:rPr>
          <w:rFonts w:ascii="Times New Roman" w:hAnsi="Times New Roman" w:cs="Times New Roman"/>
          <w:sz w:val="24"/>
          <w:szCs w:val="24"/>
        </w:rPr>
      </w:pPr>
      <w:r w:rsidRPr="00031590">
        <w:rPr>
          <w:rFonts w:ascii="Times New Roman" w:hAnsi="Times New Roman" w:cs="Times New Roman"/>
          <w:b/>
          <w:sz w:val="24"/>
          <w:szCs w:val="24"/>
        </w:rPr>
        <w:t>MADDE 1-</w:t>
      </w:r>
      <w:r>
        <w:rPr>
          <w:rFonts w:ascii="Times New Roman" w:hAnsi="Times New Roman" w:cs="Times New Roman"/>
          <w:sz w:val="24"/>
          <w:szCs w:val="24"/>
        </w:rPr>
        <w:t xml:space="preserve"> </w:t>
      </w:r>
      <w:proofErr w:type="gramStart"/>
      <w:r>
        <w:rPr>
          <w:rFonts w:ascii="Times New Roman" w:hAnsi="Times New Roman" w:cs="Times New Roman"/>
          <w:sz w:val="24"/>
          <w:szCs w:val="24"/>
        </w:rPr>
        <w:t>03/12/2011</w:t>
      </w:r>
      <w:proofErr w:type="gramEnd"/>
      <w:r>
        <w:rPr>
          <w:rFonts w:ascii="Times New Roman" w:hAnsi="Times New Roman" w:cs="Times New Roman"/>
          <w:sz w:val="24"/>
          <w:szCs w:val="24"/>
        </w:rPr>
        <w:t xml:space="preserve"> tarihli ve </w:t>
      </w:r>
      <w:r w:rsidRPr="00031590">
        <w:rPr>
          <w:rFonts w:ascii="Times New Roman" w:hAnsi="Times New Roman" w:cs="Times New Roman"/>
          <w:sz w:val="24"/>
          <w:szCs w:val="24"/>
        </w:rPr>
        <w:t xml:space="preserve">28131 </w:t>
      </w:r>
      <w:r>
        <w:rPr>
          <w:rFonts w:ascii="Times New Roman" w:hAnsi="Times New Roman" w:cs="Times New Roman"/>
          <w:sz w:val="24"/>
          <w:szCs w:val="24"/>
        </w:rPr>
        <w:t>sayılı</w:t>
      </w:r>
      <w:r w:rsidRPr="00031590">
        <w:rPr>
          <w:rFonts w:ascii="Times New Roman" w:hAnsi="Times New Roman" w:cs="Times New Roman"/>
          <w:sz w:val="24"/>
          <w:szCs w:val="24"/>
        </w:rPr>
        <w:t xml:space="preserve"> Resmi </w:t>
      </w:r>
      <w:proofErr w:type="spellStart"/>
      <w:r w:rsidRPr="00031590">
        <w:rPr>
          <w:rFonts w:ascii="Times New Roman" w:hAnsi="Times New Roman" w:cs="Times New Roman"/>
          <w:sz w:val="24"/>
          <w:szCs w:val="24"/>
        </w:rPr>
        <w:t>Gazete’de</w:t>
      </w:r>
      <w:proofErr w:type="spellEnd"/>
      <w:r w:rsidRPr="00031590">
        <w:rPr>
          <w:rFonts w:ascii="Times New Roman" w:hAnsi="Times New Roman" w:cs="Times New Roman"/>
          <w:sz w:val="24"/>
          <w:szCs w:val="24"/>
        </w:rPr>
        <w:t xml:space="preserve"> yayımlanan Bitki Karantinası Yönetmeliğinin 8.maddesinin birinci fıkrası aşağıdaki şekilde değiştirilmiştir.</w:t>
      </w:r>
    </w:p>
    <w:p w:rsidR="00F77999" w:rsidRDefault="00F77999" w:rsidP="00F77999">
      <w:pPr>
        <w:spacing w:after="0"/>
        <w:jc w:val="both"/>
        <w:rPr>
          <w:rFonts w:ascii="Times New Roman" w:hAnsi="Times New Roman" w:cs="Times New Roman"/>
          <w:color w:val="000000"/>
          <w:sz w:val="24"/>
          <w:szCs w:val="24"/>
        </w:rPr>
      </w:pPr>
      <w:r w:rsidRPr="00031590">
        <w:rPr>
          <w:rFonts w:ascii="Times New Roman" w:hAnsi="Times New Roman" w:cs="Times New Roman"/>
          <w:sz w:val="24"/>
          <w:szCs w:val="24"/>
        </w:rPr>
        <w:t xml:space="preserve">“(1) </w:t>
      </w:r>
      <w:r w:rsidRPr="00031590">
        <w:rPr>
          <w:rFonts w:ascii="Times New Roman" w:hAnsi="Times New Roman" w:cs="Times New Roman"/>
          <w:color w:val="000000"/>
          <w:sz w:val="24"/>
          <w:szCs w:val="24"/>
        </w:rPr>
        <w:t>Serbest dolaşımda bulunmayan bitki ve bitkisel ürünlerin Türkiye Gümrük Bölgesi üzerinden geçerek yabancı bir ülkeden yabancı bir ülkeye geçişi transit işlemine tabidir.</w:t>
      </w:r>
      <w:r>
        <w:rPr>
          <w:rFonts w:ascii="Times New Roman" w:hAnsi="Times New Roman" w:cs="Times New Roman"/>
          <w:color w:val="000000"/>
          <w:sz w:val="24"/>
          <w:szCs w:val="24"/>
        </w:rPr>
        <w:t xml:space="preserve"> </w:t>
      </w:r>
      <w:r w:rsidRPr="00031590">
        <w:rPr>
          <w:rFonts w:ascii="Times New Roman" w:hAnsi="Times New Roman" w:cs="Times New Roman"/>
          <w:color w:val="000000"/>
          <w:sz w:val="24"/>
          <w:szCs w:val="24"/>
        </w:rPr>
        <w:t xml:space="preserve">Ancak, deniz yoluyla kapalı </w:t>
      </w:r>
      <w:proofErr w:type="gramStart"/>
      <w:r w:rsidRPr="00031590">
        <w:rPr>
          <w:rFonts w:ascii="Times New Roman" w:hAnsi="Times New Roman" w:cs="Times New Roman"/>
          <w:color w:val="000000"/>
          <w:sz w:val="24"/>
          <w:szCs w:val="24"/>
        </w:rPr>
        <w:t>konteynırlarda</w:t>
      </w:r>
      <w:proofErr w:type="gramEnd"/>
      <w:r w:rsidRPr="00031590">
        <w:rPr>
          <w:rFonts w:ascii="Times New Roman" w:hAnsi="Times New Roman" w:cs="Times New Roman"/>
          <w:color w:val="000000"/>
          <w:sz w:val="24"/>
          <w:szCs w:val="24"/>
        </w:rPr>
        <w:t xml:space="preserve"> liman sahasına getirilen ve aynı liman sahasında açılmaksızın yine deniz yoluyla yurtdışına gönderilen bitki, bitkisel ürün ve diğer maddeler ile hava yoluyla kapalı ambalajlarda havalimanı sahasına getiri</w:t>
      </w:r>
      <w:r>
        <w:rPr>
          <w:rFonts w:ascii="Times New Roman" w:hAnsi="Times New Roman" w:cs="Times New Roman"/>
          <w:color w:val="000000"/>
          <w:sz w:val="24"/>
          <w:szCs w:val="24"/>
        </w:rPr>
        <w:t xml:space="preserve">len </w:t>
      </w:r>
      <w:r w:rsidRPr="00031590">
        <w:rPr>
          <w:rFonts w:ascii="Times New Roman" w:hAnsi="Times New Roman" w:cs="Times New Roman"/>
          <w:color w:val="000000"/>
          <w:sz w:val="24"/>
          <w:szCs w:val="24"/>
        </w:rPr>
        <w:t>ve aynı havalimanında açılmaksızın yine hava yoluyla yurtdışına veya yurtiçine gönderilen bitki, bitkisel ürün ve diğer maddeler transit işlemine tabi değildir.</w:t>
      </w:r>
    </w:p>
    <w:p w:rsidR="00F77999" w:rsidRPr="00031590" w:rsidRDefault="00F77999" w:rsidP="00F77999">
      <w:pPr>
        <w:spacing w:after="0"/>
        <w:jc w:val="both"/>
        <w:rPr>
          <w:rFonts w:ascii="Times New Roman" w:hAnsi="Times New Roman" w:cs="Times New Roman"/>
          <w:color w:val="000000"/>
          <w:sz w:val="24"/>
          <w:szCs w:val="24"/>
        </w:rPr>
      </w:pPr>
    </w:p>
    <w:p w:rsidR="00F77999" w:rsidRDefault="00F77999" w:rsidP="00F77999">
      <w:pPr>
        <w:spacing w:after="0"/>
        <w:jc w:val="both"/>
        <w:rPr>
          <w:rFonts w:ascii="Times New Roman" w:hAnsi="Times New Roman" w:cs="Times New Roman"/>
          <w:color w:val="000000"/>
          <w:sz w:val="24"/>
          <w:szCs w:val="24"/>
        </w:rPr>
      </w:pPr>
      <w:r w:rsidRPr="00031590">
        <w:rPr>
          <w:rFonts w:ascii="Times New Roman" w:hAnsi="Times New Roman" w:cs="Times New Roman"/>
          <w:b/>
          <w:color w:val="000000"/>
          <w:sz w:val="24"/>
          <w:szCs w:val="24"/>
        </w:rPr>
        <w:t>MADDE 2-</w:t>
      </w:r>
      <w:r>
        <w:rPr>
          <w:rFonts w:ascii="Times New Roman" w:hAnsi="Times New Roman" w:cs="Times New Roman"/>
          <w:color w:val="000000"/>
          <w:sz w:val="24"/>
          <w:szCs w:val="24"/>
        </w:rPr>
        <w:t xml:space="preserve"> </w:t>
      </w:r>
      <w:r w:rsidRPr="00031590">
        <w:rPr>
          <w:rFonts w:ascii="Times New Roman" w:hAnsi="Times New Roman" w:cs="Times New Roman"/>
          <w:color w:val="000000"/>
          <w:sz w:val="24"/>
          <w:szCs w:val="24"/>
        </w:rPr>
        <w:t>Aynı Yönetmeliğin EK-1’inde yer alan “A-Türkiye’de Varlığı Bilinmeyen İthale Mani Teşkil Eden Karantinaya Tabi Zararlı Organizmalar” bölümünde “1</w:t>
      </w:r>
      <w:proofErr w:type="gramStart"/>
      <w:r w:rsidRPr="00031590">
        <w:rPr>
          <w:rFonts w:ascii="Times New Roman" w:hAnsi="Times New Roman" w:cs="Times New Roman"/>
          <w:color w:val="000000"/>
          <w:sz w:val="24"/>
          <w:szCs w:val="24"/>
        </w:rPr>
        <w:t>)</w:t>
      </w:r>
      <w:proofErr w:type="gramEnd"/>
      <w:r w:rsidRPr="00031590">
        <w:rPr>
          <w:rFonts w:ascii="Times New Roman" w:hAnsi="Times New Roman" w:cs="Times New Roman"/>
          <w:color w:val="000000"/>
          <w:sz w:val="24"/>
          <w:szCs w:val="24"/>
        </w:rPr>
        <w:t>Böcekler, “2)Akarlar</w:t>
      </w:r>
      <w:r>
        <w:rPr>
          <w:rFonts w:ascii="Times New Roman" w:hAnsi="Times New Roman" w:cs="Times New Roman"/>
          <w:color w:val="000000"/>
          <w:sz w:val="24"/>
          <w:szCs w:val="24"/>
        </w:rPr>
        <w:t xml:space="preserve"> listeleri ile “B-Türkiye’de Sınırlı Olarak Bulunan ve İthale Mani Teşkil Eden Karantinaya Tabi Zararlı Organizmalar” bölümündeki “1-Böcekler listesinde </w:t>
      </w:r>
      <w:r w:rsidRPr="00031590">
        <w:rPr>
          <w:rFonts w:ascii="Times New Roman" w:hAnsi="Times New Roman" w:cs="Times New Roman"/>
          <w:color w:val="000000"/>
          <w:sz w:val="24"/>
          <w:szCs w:val="24"/>
        </w:rPr>
        <w:t>değişiklik</w:t>
      </w:r>
      <w:r>
        <w:rPr>
          <w:rFonts w:ascii="Times New Roman" w:hAnsi="Times New Roman" w:cs="Times New Roman"/>
          <w:color w:val="000000"/>
          <w:sz w:val="24"/>
          <w:szCs w:val="24"/>
        </w:rPr>
        <w:t xml:space="preserve">ler </w:t>
      </w:r>
      <w:r w:rsidRPr="00031590">
        <w:rPr>
          <w:rFonts w:ascii="Times New Roman" w:hAnsi="Times New Roman" w:cs="Times New Roman"/>
          <w:color w:val="000000"/>
          <w:sz w:val="24"/>
          <w:szCs w:val="24"/>
        </w:rPr>
        <w:t>yapılmıştır.</w:t>
      </w:r>
    </w:p>
    <w:p w:rsidR="00F77999" w:rsidRPr="00031590" w:rsidRDefault="00F77999" w:rsidP="00F77999">
      <w:pPr>
        <w:spacing w:after="0"/>
        <w:jc w:val="both"/>
        <w:rPr>
          <w:rFonts w:ascii="Times New Roman" w:hAnsi="Times New Roman" w:cs="Times New Roman"/>
          <w:color w:val="000000"/>
          <w:sz w:val="24"/>
          <w:szCs w:val="24"/>
        </w:rPr>
      </w:pPr>
    </w:p>
    <w:p w:rsidR="00F77999" w:rsidRDefault="00F77999" w:rsidP="00F77999">
      <w:pPr>
        <w:spacing w:after="0"/>
        <w:jc w:val="both"/>
        <w:rPr>
          <w:rFonts w:ascii="Times New Roman" w:hAnsi="Times New Roman" w:cs="Times New Roman"/>
          <w:color w:val="000000"/>
          <w:sz w:val="24"/>
          <w:szCs w:val="24"/>
        </w:rPr>
      </w:pPr>
      <w:r w:rsidRPr="00031590">
        <w:rPr>
          <w:rFonts w:ascii="Times New Roman" w:hAnsi="Times New Roman" w:cs="Times New Roman"/>
          <w:b/>
          <w:color w:val="000000"/>
          <w:sz w:val="24"/>
          <w:szCs w:val="24"/>
        </w:rPr>
        <w:t>MADDE 3-</w:t>
      </w:r>
      <w:r>
        <w:rPr>
          <w:rFonts w:ascii="Times New Roman" w:hAnsi="Times New Roman" w:cs="Times New Roman"/>
          <w:color w:val="000000"/>
          <w:sz w:val="24"/>
          <w:szCs w:val="24"/>
        </w:rPr>
        <w:t xml:space="preserve"> </w:t>
      </w:r>
      <w:r w:rsidRPr="00031590">
        <w:rPr>
          <w:rFonts w:ascii="Times New Roman" w:hAnsi="Times New Roman" w:cs="Times New Roman"/>
          <w:color w:val="000000"/>
          <w:sz w:val="24"/>
          <w:szCs w:val="24"/>
        </w:rPr>
        <w:t xml:space="preserve">Aynı Yönetmeliğin EK-2’sinde yer alan, “Türkiye’de Varlığı Bilinmeyen Karantinaya Tabi Zararlı Organizmalar” bölümünün </w:t>
      </w:r>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Böcekler ve </w:t>
      </w:r>
      <w:r w:rsidRPr="00031590">
        <w:rPr>
          <w:rFonts w:ascii="Times New Roman" w:hAnsi="Times New Roman" w:cs="Times New Roman"/>
          <w:color w:val="000000"/>
          <w:sz w:val="24"/>
          <w:szCs w:val="24"/>
        </w:rPr>
        <w:t>“4)</w:t>
      </w:r>
      <w:proofErr w:type="spellStart"/>
      <w:r w:rsidRPr="00031590">
        <w:rPr>
          <w:rFonts w:ascii="Times New Roman" w:hAnsi="Times New Roman" w:cs="Times New Roman"/>
          <w:color w:val="000000"/>
          <w:sz w:val="24"/>
          <w:szCs w:val="24"/>
        </w:rPr>
        <w:t>Prokaryotlar</w:t>
      </w:r>
      <w:proofErr w:type="spellEnd"/>
      <w:r w:rsidRPr="00031590">
        <w:rPr>
          <w:rFonts w:ascii="Times New Roman" w:hAnsi="Times New Roman" w:cs="Times New Roman"/>
          <w:color w:val="000000"/>
          <w:sz w:val="24"/>
          <w:szCs w:val="24"/>
        </w:rPr>
        <w:t xml:space="preserve"> tablolarında değişiklikler yapılmıştır.</w:t>
      </w:r>
    </w:p>
    <w:p w:rsidR="00F77999" w:rsidRPr="00031590" w:rsidRDefault="00F77999" w:rsidP="00F77999">
      <w:pPr>
        <w:spacing w:after="0"/>
        <w:jc w:val="both"/>
        <w:rPr>
          <w:rFonts w:ascii="Times New Roman" w:hAnsi="Times New Roman" w:cs="Times New Roman"/>
          <w:color w:val="000000"/>
          <w:sz w:val="24"/>
          <w:szCs w:val="24"/>
        </w:rPr>
      </w:pPr>
    </w:p>
    <w:p w:rsidR="00F77999" w:rsidRDefault="00F77999" w:rsidP="00F77999">
      <w:pPr>
        <w:spacing w:after="0"/>
        <w:jc w:val="both"/>
        <w:rPr>
          <w:rFonts w:ascii="Times New Roman" w:hAnsi="Times New Roman" w:cs="Times New Roman"/>
          <w:color w:val="000000"/>
          <w:sz w:val="24"/>
          <w:szCs w:val="24"/>
        </w:rPr>
      </w:pPr>
      <w:r w:rsidRPr="00031590">
        <w:rPr>
          <w:rFonts w:ascii="Times New Roman" w:hAnsi="Times New Roman" w:cs="Times New Roman"/>
          <w:b/>
          <w:color w:val="000000"/>
          <w:sz w:val="24"/>
          <w:szCs w:val="24"/>
        </w:rPr>
        <w:t>MADDE 4-</w:t>
      </w:r>
      <w:r>
        <w:rPr>
          <w:rFonts w:ascii="Times New Roman" w:hAnsi="Times New Roman" w:cs="Times New Roman"/>
          <w:color w:val="000000"/>
          <w:sz w:val="24"/>
          <w:szCs w:val="24"/>
        </w:rPr>
        <w:t xml:space="preserve"> </w:t>
      </w:r>
      <w:r w:rsidRPr="00031590">
        <w:rPr>
          <w:rFonts w:ascii="Times New Roman" w:hAnsi="Times New Roman" w:cs="Times New Roman"/>
          <w:color w:val="000000"/>
          <w:sz w:val="24"/>
          <w:szCs w:val="24"/>
        </w:rPr>
        <w:t>Aynı Yönetmeliğin EK-3’ü ekteki şekilde değiştirilmiştir.</w:t>
      </w:r>
    </w:p>
    <w:p w:rsidR="00F77999" w:rsidRPr="00031590" w:rsidRDefault="00F77999" w:rsidP="00F77999">
      <w:pPr>
        <w:spacing w:after="0"/>
        <w:jc w:val="both"/>
        <w:rPr>
          <w:rFonts w:ascii="Times New Roman" w:hAnsi="Times New Roman" w:cs="Times New Roman"/>
          <w:color w:val="000000"/>
          <w:sz w:val="24"/>
          <w:szCs w:val="24"/>
        </w:rPr>
      </w:pPr>
    </w:p>
    <w:p w:rsidR="00F77999" w:rsidRDefault="00F77999" w:rsidP="00F77999">
      <w:pPr>
        <w:spacing w:after="0"/>
        <w:jc w:val="both"/>
        <w:rPr>
          <w:rFonts w:ascii="Times New Roman" w:hAnsi="Times New Roman" w:cs="Times New Roman"/>
          <w:color w:val="000000"/>
          <w:sz w:val="24"/>
          <w:szCs w:val="24"/>
        </w:rPr>
      </w:pPr>
      <w:r w:rsidRPr="00031590">
        <w:rPr>
          <w:rFonts w:ascii="Times New Roman" w:hAnsi="Times New Roman" w:cs="Times New Roman"/>
          <w:b/>
          <w:color w:val="000000"/>
          <w:sz w:val="24"/>
          <w:szCs w:val="24"/>
        </w:rPr>
        <w:t>MADDE 5-</w:t>
      </w:r>
      <w:r>
        <w:rPr>
          <w:rFonts w:ascii="Times New Roman" w:hAnsi="Times New Roman" w:cs="Times New Roman"/>
          <w:color w:val="000000"/>
          <w:sz w:val="24"/>
          <w:szCs w:val="24"/>
        </w:rPr>
        <w:t xml:space="preserve"> </w:t>
      </w:r>
      <w:r w:rsidRPr="00031590">
        <w:rPr>
          <w:rFonts w:ascii="Times New Roman" w:hAnsi="Times New Roman" w:cs="Times New Roman"/>
          <w:color w:val="000000"/>
          <w:sz w:val="24"/>
          <w:szCs w:val="24"/>
        </w:rPr>
        <w:t xml:space="preserve">Aynı Yönetmeliğin EK-4’ünde yer alan </w:t>
      </w:r>
      <w:proofErr w:type="gramStart"/>
      <w:r w:rsidRPr="00031590">
        <w:rPr>
          <w:rFonts w:ascii="Times New Roman" w:hAnsi="Times New Roman" w:cs="Times New Roman"/>
          <w:color w:val="000000"/>
          <w:sz w:val="24"/>
          <w:szCs w:val="24"/>
        </w:rPr>
        <w:t>1.2</w:t>
      </w:r>
      <w:proofErr w:type="gramEnd"/>
      <w:r w:rsidRPr="00031590">
        <w:rPr>
          <w:rFonts w:ascii="Times New Roman" w:hAnsi="Times New Roman" w:cs="Times New Roman"/>
          <w:color w:val="000000"/>
          <w:sz w:val="24"/>
          <w:szCs w:val="24"/>
        </w:rPr>
        <w:t>, 2.8.2, 2.8.3, 10, 28.1, 33.1, 33.2, 41.1, 41.3, 55.1, 55.2, 55.5, 58.1 ve 58.2 numaralı satırları aşağıdaki şekilde değiştirilmiş, 2.12 numaralı satırından sonra gelmek üzere aşağıdaki 2.13 ve 2.14 numaralı satırlar eklenmiş, 10 numaralı satırından sonra gelmek üzere aşağıdaki 11 numaralı satır eklenerek diğer satırlar buna göre teselsül ettirilmiş ve aynı tabloya aşağıdaki 64 ve 65 numaralı satırlar eklenmiştir.</w:t>
      </w:r>
    </w:p>
    <w:p w:rsidR="00F77999" w:rsidRDefault="00F77999" w:rsidP="00F77999">
      <w:pPr>
        <w:spacing w:after="0"/>
        <w:jc w:val="both"/>
        <w:rPr>
          <w:rFonts w:ascii="Times New Roman" w:hAnsi="Times New Roman" w:cs="Times New Roman"/>
          <w:b/>
          <w:color w:val="000000"/>
          <w:sz w:val="24"/>
          <w:szCs w:val="24"/>
        </w:rPr>
      </w:pPr>
    </w:p>
    <w:p w:rsidR="00F77999" w:rsidRPr="00C62881" w:rsidRDefault="00F77999" w:rsidP="00F77999">
      <w:pPr>
        <w:spacing w:after="0"/>
        <w:jc w:val="both"/>
        <w:rPr>
          <w:rFonts w:ascii="Times New Roman" w:hAnsi="Times New Roman" w:cs="Times New Roman"/>
          <w:b/>
          <w:color w:val="000000"/>
          <w:sz w:val="24"/>
          <w:szCs w:val="24"/>
        </w:rPr>
      </w:pPr>
      <w:r w:rsidRPr="00C62881">
        <w:rPr>
          <w:rFonts w:ascii="Times New Roman" w:hAnsi="Times New Roman" w:cs="Times New Roman"/>
          <w:b/>
          <w:color w:val="000000"/>
          <w:sz w:val="24"/>
          <w:szCs w:val="24"/>
        </w:rPr>
        <w:t>Bu Yönetmeliğin;</w:t>
      </w:r>
    </w:p>
    <w:p w:rsidR="00F77999" w:rsidRPr="00AD7929" w:rsidRDefault="00F77999" w:rsidP="00F77999">
      <w:pPr>
        <w:spacing w:after="0"/>
        <w:jc w:val="both"/>
        <w:rPr>
          <w:rFonts w:ascii="Times New Roman" w:hAnsi="Times New Roman" w:cs="Times New Roman"/>
          <w:b/>
          <w:i/>
          <w:color w:val="000000"/>
          <w:sz w:val="24"/>
          <w:szCs w:val="24"/>
        </w:rPr>
      </w:pPr>
      <w:r w:rsidRPr="00AD7929">
        <w:rPr>
          <w:rFonts w:ascii="Times New Roman" w:hAnsi="Times New Roman" w:cs="Times New Roman"/>
          <w:b/>
          <w:i/>
          <w:color w:val="000000"/>
          <w:sz w:val="24"/>
          <w:szCs w:val="24"/>
        </w:rPr>
        <w:lastRenderedPageBreak/>
        <w:t xml:space="preserve">a)1’inci maddesi ve 5’inci maddesi ile değiştirilen EK-4’ün </w:t>
      </w:r>
      <w:proofErr w:type="gramStart"/>
      <w:r w:rsidRPr="00AD7929">
        <w:rPr>
          <w:rFonts w:ascii="Times New Roman" w:hAnsi="Times New Roman" w:cs="Times New Roman"/>
          <w:b/>
          <w:i/>
          <w:color w:val="000000"/>
          <w:sz w:val="24"/>
          <w:szCs w:val="24"/>
        </w:rPr>
        <w:t>1.2</w:t>
      </w:r>
      <w:proofErr w:type="gramEnd"/>
      <w:r w:rsidRPr="00AD7929">
        <w:rPr>
          <w:rFonts w:ascii="Times New Roman" w:hAnsi="Times New Roman" w:cs="Times New Roman"/>
          <w:b/>
          <w:i/>
          <w:color w:val="000000"/>
          <w:sz w:val="24"/>
          <w:szCs w:val="24"/>
        </w:rPr>
        <w:t>, 2.8.2, 2.8.3, 10, 28.1, 33.1, 33.2, 41.1, 41.3, 55.1, 55.2, 55.5, 58.1, 58.2 numaralı satırları 01/01/2016 tarihinden geçerli olmak üzere yayımı tarihinde,</w:t>
      </w:r>
    </w:p>
    <w:p w:rsidR="00F77999" w:rsidRPr="00AD7929" w:rsidRDefault="00F77999" w:rsidP="00F77999">
      <w:pPr>
        <w:spacing w:after="0"/>
        <w:jc w:val="both"/>
        <w:rPr>
          <w:rFonts w:ascii="Times New Roman" w:hAnsi="Times New Roman" w:cs="Times New Roman"/>
          <w:b/>
          <w:i/>
          <w:color w:val="000000"/>
          <w:sz w:val="24"/>
          <w:szCs w:val="24"/>
        </w:rPr>
      </w:pPr>
      <w:r w:rsidRPr="00AD7929">
        <w:rPr>
          <w:rFonts w:ascii="Times New Roman" w:hAnsi="Times New Roman" w:cs="Times New Roman"/>
          <w:b/>
          <w:i/>
          <w:color w:val="000000"/>
          <w:sz w:val="24"/>
          <w:szCs w:val="24"/>
        </w:rPr>
        <w:t xml:space="preserve">b)Diğer hükümleri </w:t>
      </w:r>
      <w:proofErr w:type="gramStart"/>
      <w:r w:rsidRPr="00AD7929">
        <w:rPr>
          <w:rFonts w:ascii="Times New Roman" w:hAnsi="Times New Roman" w:cs="Times New Roman"/>
          <w:b/>
          <w:i/>
          <w:color w:val="000000"/>
          <w:sz w:val="24"/>
          <w:szCs w:val="24"/>
        </w:rPr>
        <w:t>01/04/2016</w:t>
      </w:r>
      <w:proofErr w:type="gramEnd"/>
      <w:r w:rsidRPr="00AD7929">
        <w:rPr>
          <w:rFonts w:ascii="Times New Roman" w:hAnsi="Times New Roman" w:cs="Times New Roman"/>
          <w:b/>
          <w:i/>
          <w:color w:val="000000"/>
          <w:sz w:val="24"/>
          <w:szCs w:val="24"/>
        </w:rPr>
        <w:t xml:space="preserve"> tarihinde</w:t>
      </w:r>
    </w:p>
    <w:p w:rsidR="00F77999" w:rsidRPr="00AD7929" w:rsidRDefault="00F77999" w:rsidP="00F77999">
      <w:pPr>
        <w:spacing w:after="0"/>
        <w:jc w:val="both"/>
        <w:rPr>
          <w:rFonts w:ascii="Times New Roman" w:hAnsi="Times New Roman" w:cs="Times New Roman"/>
          <w:b/>
          <w:i/>
          <w:color w:val="000000"/>
          <w:sz w:val="24"/>
          <w:szCs w:val="24"/>
        </w:rPr>
      </w:pPr>
      <w:proofErr w:type="gramStart"/>
      <w:r w:rsidRPr="00AD7929">
        <w:rPr>
          <w:rFonts w:ascii="Times New Roman" w:hAnsi="Times New Roman" w:cs="Times New Roman"/>
          <w:b/>
          <w:i/>
          <w:color w:val="000000"/>
          <w:sz w:val="24"/>
          <w:szCs w:val="24"/>
        </w:rPr>
        <w:t>yürürlüğe</w:t>
      </w:r>
      <w:proofErr w:type="gramEnd"/>
      <w:r w:rsidRPr="00AD7929">
        <w:rPr>
          <w:rFonts w:ascii="Times New Roman" w:hAnsi="Times New Roman" w:cs="Times New Roman"/>
          <w:b/>
          <w:i/>
          <w:color w:val="000000"/>
          <w:sz w:val="24"/>
          <w:szCs w:val="24"/>
        </w:rPr>
        <w:t xml:space="preserve"> girer.</w:t>
      </w:r>
    </w:p>
    <w:p w:rsidR="00F77999" w:rsidRPr="00C62881" w:rsidRDefault="00F77999" w:rsidP="00F77999">
      <w:pPr>
        <w:spacing w:after="0"/>
        <w:jc w:val="both"/>
        <w:rPr>
          <w:rFonts w:ascii="Times New Roman" w:hAnsi="Times New Roman" w:cs="Times New Roman"/>
          <w:b/>
          <w:color w:val="000000"/>
          <w:sz w:val="24"/>
          <w:szCs w:val="24"/>
        </w:rPr>
      </w:pPr>
    </w:p>
    <w:p w:rsidR="00F77999" w:rsidRDefault="00F77999" w:rsidP="00F7799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Yeni </w:t>
      </w:r>
      <w:r w:rsidRPr="00B539BD">
        <w:rPr>
          <w:rFonts w:ascii="Times New Roman" w:hAnsi="Times New Roman" w:cs="Times New Roman"/>
          <w:color w:val="000000"/>
          <w:sz w:val="24"/>
          <w:szCs w:val="24"/>
        </w:rPr>
        <w:t>Yönetmelik ve ekleri yazımız ekinde üyelerimizin bilgisine sunulmuştur.</w:t>
      </w:r>
    </w:p>
    <w:p w:rsidR="006E47F1" w:rsidRDefault="006E47F1" w:rsidP="00F77999">
      <w:pPr>
        <w:spacing w:after="0"/>
        <w:jc w:val="both"/>
        <w:rPr>
          <w:rFonts w:ascii="Times New Roman" w:hAnsi="Times New Roman" w:cs="Times New Roman"/>
          <w:color w:val="000000"/>
          <w:sz w:val="24"/>
          <w:szCs w:val="24"/>
        </w:rPr>
      </w:pPr>
    </w:p>
    <w:p w:rsidR="006E47F1" w:rsidRDefault="006E47F1" w:rsidP="00F7799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Saygılarımla.</w:t>
      </w:r>
    </w:p>
    <w:p w:rsidR="008906D9" w:rsidRDefault="008906D9" w:rsidP="00B87D68">
      <w:pPr>
        <w:spacing w:after="0"/>
      </w:pPr>
    </w:p>
    <w:p w:rsidR="00B87D68" w:rsidRDefault="00B87D68" w:rsidP="00B87D68">
      <w:pPr>
        <w:spacing w:after="0"/>
      </w:pPr>
      <w:r>
        <w:tab/>
      </w:r>
      <w:r>
        <w:tab/>
      </w:r>
    </w:p>
    <w:p w:rsidR="00B87D68" w:rsidRDefault="00B87D68" w:rsidP="00B87D68">
      <w:pPr>
        <w:spacing w:after="0"/>
      </w:pPr>
      <w:r>
        <w:tab/>
      </w:r>
      <w:r>
        <w:tab/>
      </w:r>
      <w:r>
        <w:tab/>
      </w:r>
      <w:r>
        <w:tab/>
      </w:r>
      <w:r>
        <w:tab/>
      </w:r>
      <w:r>
        <w:tab/>
      </w:r>
      <w:r>
        <w:tab/>
      </w:r>
      <w:r>
        <w:tab/>
      </w:r>
      <w:r>
        <w:tab/>
        <w:t xml:space="preserve">   </w:t>
      </w:r>
    </w:p>
    <w:p w:rsidR="00B87D68" w:rsidRDefault="00B87D68" w:rsidP="00B87D68">
      <w:pPr>
        <w:spacing w:after="0"/>
      </w:pPr>
    </w:p>
    <w:p w:rsidR="00B87D68" w:rsidRDefault="00B87D68" w:rsidP="006E47F1">
      <w:pPr>
        <w:spacing w:after="0"/>
        <w:ind w:left="5664" w:firstLine="708"/>
      </w:pPr>
      <w:r>
        <w:t xml:space="preserve">        </w:t>
      </w: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p>
    <w:p w:rsidR="00B87D68" w:rsidRDefault="00B87D68" w:rsidP="00B87D68">
      <w:pPr>
        <w:spacing w:after="0"/>
      </w:pPr>
      <w:bookmarkStart w:id="0" w:name="_GoBack"/>
      <w:bookmarkEnd w:id="0"/>
    </w:p>
    <w:sectPr w:rsidR="00B87D68" w:rsidSect="004F528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9E1" w:rsidRDefault="00A619E1" w:rsidP="004D4E61">
      <w:pPr>
        <w:spacing w:after="0" w:line="240" w:lineRule="auto"/>
      </w:pPr>
      <w:r>
        <w:separator/>
      </w:r>
    </w:p>
  </w:endnote>
  <w:endnote w:type="continuationSeparator" w:id="0">
    <w:p w:rsidR="00A619E1" w:rsidRDefault="00A619E1" w:rsidP="004D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D6" w:rsidRDefault="004B6B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61" w:rsidRPr="001B622F" w:rsidRDefault="004D4E61" w:rsidP="001B622F">
    <w:pPr>
      <w:pStyle w:val="Altbilgi"/>
      <w:jc w:val="center"/>
      <w:rPr>
        <w:color w:val="003300"/>
      </w:rPr>
    </w:pPr>
    <w:r w:rsidRPr="001B622F">
      <w:rPr>
        <w:color w:val="003300"/>
      </w:rPr>
      <w:t>SÜSBİR</w:t>
    </w:r>
  </w:p>
  <w:p w:rsidR="001B622F" w:rsidRDefault="004D4E61" w:rsidP="001B622F">
    <w:pPr>
      <w:pStyle w:val="Altbilgi"/>
      <w:jc w:val="center"/>
      <w:rPr>
        <w:color w:val="003300"/>
      </w:rPr>
    </w:pPr>
    <w:r w:rsidRPr="001B622F">
      <w:rPr>
        <w:color w:val="003300"/>
      </w:rPr>
      <w:t>SÜS BİTKİLERİ ÜRETİCİLERİ ALT BİRLİĞİ</w:t>
    </w:r>
  </w:p>
  <w:p w:rsidR="004D4E61" w:rsidRPr="001B622F" w:rsidRDefault="004D4E61" w:rsidP="001B622F">
    <w:pPr>
      <w:pStyle w:val="Altbilgi"/>
      <w:jc w:val="center"/>
      <w:rPr>
        <w:color w:val="003300"/>
        <w:sz w:val="20"/>
        <w:szCs w:val="20"/>
      </w:rPr>
    </w:pPr>
    <w:r w:rsidRPr="001B622F">
      <w:rPr>
        <w:color w:val="003300"/>
        <w:sz w:val="20"/>
        <w:szCs w:val="20"/>
      </w:rPr>
      <w:t>Muhsin Yazıcıoğlu Cad. Sarı Konak Apt.</w:t>
    </w:r>
    <w:r w:rsidR="004B6BD6">
      <w:rPr>
        <w:color w:val="003300"/>
        <w:sz w:val="20"/>
        <w:szCs w:val="20"/>
      </w:rPr>
      <w:t xml:space="preserve"> </w:t>
    </w:r>
    <w:r w:rsidRPr="001B622F">
      <w:rPr>
        <w:color w:val="003300"/>
        <w:sz w:val="20"/>
        <w:szCs w:val="20"/>
      </w:rPr>
      <w:t>8/15</w:t>
    </w:r>
    <w:r w:rsidR="001B622F" w:rsidRPr="001B622F">
      <w:rPr>
        <w:color w:val="003300"/>
        <w:sz w:val="20"/>
        <w:szCs w:val="20"/>
      </w:rPr>
      <w:t xml:space="preserve"> </w:t>
    </w:r>
    <w:proofErr w:type="spellStart"/>
    <w:r w:rsidR="001B622F" w:rsidRPr="001B622F">
      <w:rPr>
        <w:color w:val="003300"/>
        <w:sz w:val="20"/>
        <w:szCs w:val="20"/>
      </w:rPr>
      <w:t>Çukurambar</w:t>
    </w:r>
    <w:proofErr w:type="spellEnd"/>
    <w:r w:rsidR="004B6BD6">
      <w:rPr>
        <w:color w:val="003300"/>
        <w:sz w:val="20"/>
        <w:szCs w:val="20"/>
      </w:rPr>
      <w:t xml:space="preserve"> – </w:t>
    </w:r>
    <w:r w:rsidR="001B622F" w:rsidRPr="001B622F">
      <w:rPr>
        <w:color w:val="003300"/>
        <w:sz w:val="20"/>
        <w:szCs w:val="20"/>
      </w:rPr>
      <w:t>Çankaya</w:t>
    </w:r>
    <w:r w:rsidR="004B6BD6">
      <w:rPr>
        <w:color w:val="003300"/>
        <w:sz w:val="20"/>
        <w:szCs w:val="20"/>
      </w:rPr>
      <w:t xml:space="preserve"> </w:t>
    </w:r>
    <w:r w:rsidR="001B622F" w:rsidRPr="001B622F">
      <w:rPr>
        <w:color w:val="003300"/>
        <w:sz w:val="20"/>
        <w:szCs w:val="20"/>
      </w:rPr>
      <w:t>/ ANKARA</w:t>
    </w:r>
  </w:p>
  <w:p w:rsidR="001B622F" w:rsidRPr="001B622F" w:rsidRDefault="00A619E1" w:rsidP="001B622F">
    <w:pPr>
      <w:pStyle w:val="Altbilgi"/>
      <w:jc w:val="center"/>
      <w:rPr>
        <w:color w:val="003300"/>
        <w:sz w:val="20"/>
        <w:szCs w:val="20"/>
      </w:rPr>
    </w:pPr>
    <w:hyperlink r:id="rId1" w:history="1">
      <w:r w:rsidR="001B622F" w:rsidRPr="001B622F">
        <w:rPr>
          <w:rStyle w:val="Kpr"/>
          <w:color w:val="003300"/>
          <w:sz w:val="20"/>
          <w:szCs w:val="20"/>
          <w:u w:val="none"/>
        </w:rPr>
        <w:t>Tel:</w:t>
      </w:r>
      <w:r w:rsidR="004B6BD6">
        <w:rPr>
          <w:rStyle w:val="Kpr"/>
          <w:color w:val="003300"/>
          <w:sz w:val="20"/>
          <w:szCs w:val="20"/>
          <w:u w:val="none"/>
        </w:rPr>
        <w:t xml:space="preserve"> </w:t>
      </w:r>
      <w:r w:rsidR="001B622F" w:rsidRPr="001B622F">
        <w:rPr>
          <w:rStyle w:val="Kpr"/>
          <w:color w:val="003300"/>
          <w:sz w:val="20"/>
          <w:szCs w:val="20"/>
          <w:u w:val="none"/>
        </w:rPr>
        <w:t>0312</w:t>
      </w:r>
    </w:hyperlink>
    <w:r w:rsidR="001B622F" w:rsidRPr="001B622F">
      <w:rPr>
        <w:color w:val="003300"/>
        <w:sz w:val="20"/>
        <w:szCs w:val="20"/>
      </w:rPr>
      <w:t xml:space="preserve"> 287</w:t>
    </w:r>
    <w:r w:rsidR="004B6BD6">
      <w:rPr>
        <w:color w:val="003300"/>
        <w:sz w:val="20"/>
        <w:szCs w:val="20"/>
      </w:rPr>
      <w:t xml:space="preserve"> </w:t>
    </w:r>
    <w:r w:rsidR="001B622F" w:rsidRPr="001B622F">
      <w:rPr>
        <w:color w:val="003300"/>
        <w:sz w:val="20"/>
        <w:szCs w:val="20"/>
      </w:rPr>
      <w:t>21</w:t>
    </w:r>
    <w:r w:rsidR="004B6BD6">
      <w:rPr>
        <w:color w:val="003300"/>
        <w:sz w:val="20"/>
        <w:szCs w:val="20"/>
      </w:rPr>
      <w:t xml:space="preserve"> </w:t>
    </w:r>
    <w:r w:rsidR="001B622F" w:rsidRPr="001B622F">
      <w:rPr>
        <w:color w:val="003300"/>
        <w:sz w:val="20"/>
        <w:szCs w:val="20"/>
      </w:rPr>
      <w:t xml:space="preserve">53-54 </w:t>
    </w:r>
    <w:proofErr w:type="spellStart"/>
    <w:r w:rsidR="001B622F" w:rsidRPr="001B622F">
      <w:rPr>
        <w:color w:val="003300"/>
        <w:sz w:val="20"/>
        <w:szCs w:val="20"/>
      </w:rPr>
      <w:t>Fax</w:t>
    </w:r>
    <w:proofErr w:type="spellEnd"/>
    <w:r w:rsidR="001B622F" w:rsidRPr="001B622F">
      <w:rPr>
        <w:color w:val="003300"/>
        <w:sz w:val="20"/>
        <w:szCs w:val="20"/>
      </w:rPr>
      <w:t>:</w:t>
    </w:r>
    <w:r w:rsidR="004B6BD6">
      <w:rPr>
        <w:color w:val="003300"/>
        <w:sz w:val="20"/>
        <w:szCs w:val="20"/>
      </w:rPr>
      <w:t xml:space="preserve"> </w:t>
    </w:r>
    <w:r w:rsidR="001B622F" w:rsidRPr="001B622F">
      <w:rPr>
        <w:color w:val="003300"/>
        <w:sz w:val="20"/>
        <w:szCs w:val="20"/>
      </w:rPr>
      <w:t>0312 287</w:t>
    </w:r>
    <w:r w:rsidR="004B6BD6">
      <w:rPr>
        <w:color w:val="003300"/>
        <w:sz w:val="20"/>
        <w:szCs w:val="20"/>
      </w:rPr>
      <w:t xml:space="preserve"> </w:t>
    </w:r>
    <w:r w:rsidR="001B622F" w:rsidRPr="001B622F">
      <w:rPr>
        <w:color w:val="003300"/>
        <w:sz w:val="20"/>
        <w:szCs w:val="20"/>
      </w:rPr>
      <w:t>21</w:t>
    </w:r>
    <w:r w:rsidR="004B6BD6">
      <w:rPr>
        <w:color w:val="003300"/>
        <w:sz w:val="20"/>
        <w:szCs w:val="20"/>
      </w:rPr>
      <w:t xml:space="preserve"> </w:t>
    </w:r>
    <w:r w:rsidR="001B622F" w:rsidRPr="001B622F">
      <w:rPr>
        <w:color w:val="003300"/>
        <w:sz w:val="20"/>
        <w:szCs w:val="20"/>
      </w:rPr>
      <w:t>55</w:t>
    </w:r>
  </w:p>
  <w:p w:rsidR="001B622F" w:rsidRPr="001B622F" w:rsidRDefault="001B622F" w:rsidP="001B622F">
    <w:pPr>
      <w:pStyle w:val="Altbilgi"/>
      <w:jc w:val="center"/>
      <w:rPr>
        <w:color w:val="003300"/>
        <w:sz w:val="20"/>
        <w:szCs w:val="20"/>
      </w:rPr>
    </w:pPr>
    <w:proofErr w:type="spellStart"/>
    <w:r w:rsidRPr="001B622F">
      <w:rPr>
        <w:color w:val="003300"/>
        <w:sz w:val="20"/>
        <w:szCs w:val="20"/>
      </w:rPr>
      <w:t>E</w:t>
    </w:r>
    <w:r w:rsidR="004B6BD6">
      <w:rPr>
        <w:color w:val="003300"/>
        <w:sz w:val="20"/>
        <w:szCs w:val="20"/>
      </w:rPr>
      <w:t>-</w:t>
    </w:r>
    <w:proofErr w:type="gramStart"/>
    <w:r w:rsidRPr="001B622F">
      <w:rPr>
        <w:color w:val="003300"/>
        <w:sz w:val="20"/>
        <w:szCs w:val="20"/>
      </w:rPr>
      <w:t>mail:susbir</w:t>
    </w:r>
    <w:proofErr w:type="gramEnd"/>
    <w:r w:rsidRPr="001B622F">
      <w:rPr>
        <w:color w:val="003300"/>
        <w:sz w:val="20"/>
        <w:szCs w:val="20"/>
      </w:rPr>
      <w:t>@susbir.org.tr</w:t>
    </w:r>
    <w:proofErr w:type="spellEnd"/>
  </w:p>
  <w:p w:rsidR="001B622F" w:rsidRPr="001B622F" w:rsidRDefault="004B6BD6" w:rsidP="001B622F">
    <w:pPr>
      <w:pStyle w:val="Altbilgi"/>
      <w:jc w:val="center"/>
      <w:rPr>
        <w:color w:val="003300"/>
        <w:sz w:val="20"/>
        <w:szCs w:val="20"/>
      </w:rPr>
    </w:pPr>
    <w:r>
      <w:rPr>
        <w:color w:val="003300"/>
        <w:sz w:val="20"/>
        <w:szCs w:val="20"/>
      </w:rPr>
      <w:t>www</w:t>
    </w:r>
    <w:r w:rsidR="001B622F" w:rsidRPr="001B622F">
      <w:rPr>
        <w:color w:val="003300"/>
        <w:sz w:val="20"/>
        <w:szCs w:val="20"/>
      </w:rPr>
      <w:t>.susbir.org.tr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D6" w:rsidRDefault="004B6B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9E1" w:rsidRDefault="00A619E1" w:rsidP="004D4E61">
      <w:pPr>
        <w:spacing w:after="0" w:line="240" w:lineRule="auto"/>
      </w:pPr>
      <w:r>
        <w:separator/>
      </w:r>
    </w:p>
  </w:footnote>
  <w:footnote w:type="continuationSeparator" w:id="0">
    <w:p w:rsidR="00A619E1" w:rsidRDefault="00A619E1" w:rsidP="004D4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D6" w:rsidRDefault="004B6BD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61" w:rsidRDefault="004D4E61">
    <w:pPr>
      <w:pStyle w:val="stbilgi"/>
    </w:pPr>
    <w:r>
      <w:rPr>
        <w:noProof/>
        <w:lang w:eastAsia="tr-TR"/>
      </w:rPr>
      <w:tab/>
    </w:r>
    <w:r>
      <w:rPr>
        <w:noProof/>
        <w:lang w:eastAsia="tr-TR"/>
      </w:rPr>
      <w:drawing>
        <wp:inline distT="0" distB="0" distL="0" distR="0" wp14:anchorId="5C5B5C68" wp14:editId="37F4D9BF">
          <wp:extent cx="1323975" cy="1200150"/>
          <wp:effectExtent l="0" t="0" r="0" b="0"/>
          <wp:docPr id="1" name="Resim 1" descr="C:\Users\Lenovo\Documents\SUSBIR_Logo yük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SUSBIR_Logo yüks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028" cy="1202918"/>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D6" w:rsidRDefault="004B6B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C0"/>
    <w:rsid w:val="001B622F"/>
    <w:rsid w:val="00263BB6"/>
    <w:rsid w:val="002F62EC"/>
    <w:rsid w:val="004B6BD6"/>
    <w:rsid w:val="004D4E61"/>
    <w:rsid w:val="004F5287"/>
    <w:rsid w:val="00613632"/>
    <w:rsid w:val="006E47F1"/>
    <w:rsid w:val="0088721F"/>
    <w:rsid w:val="008906D9"/>
    <w:rsid w:val="009857BE"/>
    <w:rsid w:val="00A619E1"/>
    <w:rsid w:val="00A64BE0"/>
    <w:rsid w:val="00B87D68"/>
    <w:rsid w:val="00BF0378"/>
    <w:rsid w:val="00D41194"/>
    <w:rsid w:val="00DF35C0"/>
    <w:rsid w:val="00EA0E3C"/>
    <w:rsid w:val="00F77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A258FC-3B2A-4B5F-B5C3-1ADA82EC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D4E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4E61"/>
  </w:style>
  <w:style w:type="paragraph" w:styleId="Altbilgi">
    <w:name w:val="footer"/>
    <w:basedOn w:val="Normal"/>
    <w:link w:val="AltbilgiChar"/>
    <w:uiPriority w:val="99"/>
    <w:unhideWhenUsed/>
    <w:rsid w:val="004D4E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4E61"/>
  </w:style>
  <w:style w:type="paragraph" w:styleId="BalonMetni">
    <w:name w:val="Balloon Text"/>
    <w:basedOn w:val="Normal"/>
    <w:link w:val="BalonMetniChar"/>
    <w:uiPriority w:val="99"/>
    <w:semiHidden/>
    <w:unhideWhenUsed/>
    <w:rsid w:val="004D4E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4E61"/>
    <w:rPr>
      <w:rFonts w:ascii="Tahoma" w:hAnsi="Tahoma" w:cs="Tahoma"/>
      <w:sz w:val="16"/>
      <w:szCs w:val="16"/>
    </w:rPr>
  </w:style>
  <w:style w:type="paragraph" w:customStyle="1" w:styleId="FooterEven">
    <w:name w:val="Footer Even"/>
    <w:basedOn w:val="Normal"/>
    <w:qFormat/>
    <w:rsid w:val="004D4E61"/>
    <w:pPr>
      <w:pBdr>
        <w:top w:val="single" w:sz="4" w:space="1" w:color="4F81BD" w:themeColor="accent1"/>
      </w:pBdr>
      <w:spacing w:after="180" w:line="264" w:lineRule="auto"/>
    </w:pPr>
    <w:rPr>
      <w:rFonts w:eastAsiaTheme="minorEastAsia"/>
      <w:color w:val="1F497D" w:themeColor="text2"/>
      <w:sz w:val="20"/>
      <w:szCs w:val="23"/>
      <w:lang w:eastAsia="ja-JP"/>
    </w:rPr>
  </w:style>
  <w:style w:type="character" w:styleId="Kpr">
    <w:name w:val="Hyperlink"/>
    <w:basedOn w:val="VarsaylanParagrafYazTipi"/>
    <w:uiPriority w:val="99"/>
    <w:unhideWhenUsed/>
    <w:rsid w:val="001B622F"/>
    <w:rPr>
      <w:color w:val="0000FF" w:themeColor="hyperlink"/>
      <w:u w:val="single"/>
    </w:rPr>
  </w:style>
  <w:style w:type="paragraph" w:styleId="NormalWeb">
    <w:name w:val="Normal (Web)"/>
    <w:basedOn w:val="Normal"/>
    <w:uiPriority w:val="99"/>
    <w:unhideWhenUsed/>
    <w:rsid w:val="00F779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Tel:03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cp:revision>
  <dcterms:created xsi:type="dcterms:W3CDTF">2016-01-18T13:38:00Z</dcterms:created>
  <dcterms:modified xsi:type="dcterms:W3CDTF">2016-03-15T10:37:00Z</dcterms:modified>
</cp:coreProperties>
</file>